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38" w:rsidRPr="00543858" w:rsidRDefault="00DA5367" w:rsidP="00543858">
      <w:pPr>
        <w:jc w:val="center"/>
        <w:rPr>
          <w:rFonts w:ascii="Times New Roman" w:hAnsi="Times New Roman" w:cs="Times New Roman"/>
          <w:b/>
        </w:rPr>
      </w:pPr>
      <w:r w:rsidRPr="00543858">
        <w:rPr>
          <w:rFonts w:ascii="Times New Roman" w:hAnsi="Times New Roman" w:cs="Times New Roman"/>
          <w:b/>
        </w:rPr>
        <w:t xml:space="preserve">Информация о результатах проведения профелактического медицинского осмотра </w:t>
      </w:r>
      <w:r w:rsidR="002C024C">
        <w:rPr>
          <w:rFonts w:ascii="Times New Roman" w:hAnsi="Times New Roman" w:cs="Times New Roman"/>
          <w:b/>
        </w:rPr>
        <w:t xml:space="preserve">и </w:t>
      </w:r>
      <w:r w:rsidRPr="00543858">
        <w:rPr>
          <w:rFonts w:ascii="Times New Roman" w:hAnsi="Times New Roman" w:cs="Times New Roman"/>
          <w:b/>
        </w:rPr>
        <w:t>диспансерезации определенных групп взрослого населения ГУЗ «Липецкая город</w:t>
      </w:r>
      <w:r w:rsidR="00543858" w:rsidRPr="00543858">
        <w:rPr>
          <w:rFonts w:ascii="Times New Roman" w:hAnsi="Times New Roman" w:cs="Times New Roman"/>
          <w:b/>
        </w:rPr>
        <w:t xml:space="preserve">ская поликлиника №4» по итогам </w:t>
      </w:r>
      <w:r w:rsidRPr="00543858">
        <w:rPr>
          <w:rFonts w:ascii="Times New Roman" w:hAnsi="Times New Roman" w:cs="Times New Roman"/>
          <w:b/>
        </w:rPr>
        <w:t xml:space="preserve"> 202</w:t>
      </w:r>
      <w:r w:rsidR="0071792C">
        <w:rPr>
          <w:rFonts w:ascii="Times New Roman" w:hAnsi="Times New Roman" w:cs="Times New Roman"/>
          <w:b/>
        </w:rPr>
        <w:t>3</w:t>
      </w:r>
      <w:r w:rsidRPr="00543858">
        <w:rPr>
          <w:rFonts w:ascii="Times New Roman" w:hAnsi="Times New Roman" w:cs="Times New Roman"/>
          <w:b/>
        </w:rPr>
        <w:t xml:space="preserve"> года</w:t>
      </w:r>
    </w:p>
    <w:p w:rsidR="00DA5367" w:rsidRPr="00543858" w:rsidRDefault="00DA5367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D3C3E6" wp14:editId="3A0F2027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367" w:rsidRPr="00543858" w:rsidRDefault="00DA53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367" w:rsidRPr="00543858" w:rsidTr="00DA5367">
        <w:tc>
          <w:tcPr>
            <w:tcW w:w="4672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4673" w:type="dxa"/>
          </w:tcPr>
          <w:p w:rsidR="00DA5367" w:rsidRPr="00543858" w:rsidRDefault="00DA5367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Подлежало</w:t>
            </w:r>
          </w:p>
        </w:tc>
      </w:tr>
      <w:tr w:rsidR="00DA5367" w:rsidRPr="00543858" w:rsidTr="00DA5367">
        <w:tc>
          <w:tcPr>
            <w:tcW w:w="4672" w:type="dxa"/>
          </w:tcPr>
          <w:p w:rsidR="00DA5367" w:rsidRPr="00543858" w:rsidRDefault="00717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</w:t>
            </w:r>
          </w:p>
        </w:tc>
        <w:tc>
          <w:tcPr>
            <w:tcW w:w="4673" w:type="dxa"/>
          </w:tcPr>
          <w:p w:rsidR="00DA5367" w:rsidRPr="00EB32CC" w:rsidRDefault="00EB32CC">
            <w:pPr>
              <w:rPr>
                <w:rFonts w:ascii="Times New Roman" w:hAnsi="Times New Roman" w:cs="Times New Roman"/>
              </w:rPr>
            </w:pPr>
            <w:r w:rsidRPr="00EB32CC">
              <w:rPr>
                <w:rFonts w:ascii="Times New Roman" w:hAnsi="Times New Roman" w:cs="Times New Roman"/>
              </w:rPr>
              <w:t>6045</w:t>
            </w:r>
          </w:p>
        </w:tc>
      </w:tr>
      <w:tr w:rsidR="00DA5367" w:rsidRPr="00543858" w:rsidTr="00635217">
        <w:tc>
          <w:tcPr>
            <w:tcW w:w="9345" w:type="dxa"/>
            <w:gridSpan w:val="2"/>
          </w:tcPr>
          <w:p w:rsidR="00DA5367" w:rsidRPr="00543858" w:rsidRDefault="00DA5367" w:rsidP="00543858">
            <w:pPr>
              <w:jc w:val="center"/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 xml:space="preserve">Процент выполнения по профосмотрам </w:t>
            </w:r>
            <w:r w:rsidRPr="00EB32CC">
              <w:rPr>
                <w:rFonts w:ascii="Times New Roman" w:hAnsi="Times New Roman" w:cs="Times New Roman"/>
              </w:rPr>
              <w:t>101%</w:t>
            </w:r>
          </w:p>
        </w:tc>
      </w:tr>
    </w:tbl>
    <w:p w:rsidR="00DA5367" w:rsidRPr="00543858" w:rsidRDefault="00DA5367">
      <w:pPr>
        <w:rPr>
          <w:rFonts w:ascii="Times New Roman" w:hAnsi="Times New Roman" w:cs="Times New Roman"/>
        </w:rPr>
      </w:pPr>
    </w:p>
    <w:p w:rsidR="00DA5367" w:rsidRPr="00543858" w:rsidRDefault="00DA5367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514A96" wp14:editId="56A75533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5367" w:rsidRPr="00543858" w:rsidRDefault="00DA536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367" w:rsidRPr="00543858" w:rsidTr="00875178">
        <w:tc>
          <w:tcPr>
            <w:tcW w:w="4672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4673" w:type="dxa"/>
          </w:tcPr>
          <w:p w:rsidR="00DA5367" w:rsidRPr="00543858" w:rsidRDefault="00DA5367" w:rsidP="00875178">
            <w:pPr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>Подлежало</w:t>
            </w:r>
          </w:p>
        </w:tc>
      </w:tr>
      <w:tr w:rsidR="00DA5367" w:rsidRPr="00543858" w:rsidTr="00875178">
        <w:tc>
          <w:tcPr>
            <w:tcW w:w="4672" w:type="dxa"/>
          </w:tcPr>
          <w:p w:rsidR="00DA5367" w:rsidRPr="00543858" w:rsidRDefault="002C024C" w:rsidP="0087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21823</w:t>
            </w:r>
          </w:p>
        </w:tc>
        <w:tc>
          <w:tcPr>
            <w:tcW w:w="4673" w:type="dxa"/>
          </w:tcPr>
          <w:p w:rsidR="00DA5367" w:rsidRPr="00543858" w:rsidRDefault="00EB32CC" w:rsidP="00875178">
            <w:pPr>
              <w:rPr>
                <w:rFonts w:ascii="Times New Roman" w:hAnsi="Times New Roman" w:cs="Times New Roman"/>
              </w:rPr>
            </w:pPr>
            <w:r w:rsidRPr="00EB32CC">
              <w:rPr>
                <w:rFonts w:ascii="Times New Roman" w:hAnsi="Times New Roman" w:cs="Times New Roman"/>
              </w:rPr>
              <w:t>21770</w:t>
            </w:r>
          </w:p>
        </w:tc>
      </w:tr>
      <w:tr w:rsidR="00DA5367" w:rsidRPr="00543858" w:rsidTr="00875178">
        <w:tc>
          <w:tcPr>
            <w:tcW w:w="9345" w:type="dxa"/>
            <w:gridSpan w:val="2"/>
          </w:tcPr>
          <w:p w:rsidR="00DA5367" w:rsidRPr="00543858" w:rsidRDefault="00DA5367" w:rsidP="002C024C">
            <w:pPr>
              <w:jc w:val="center"/>
              <w:rPr>
                <w:rFonts w:ascii="Times New Roman" w:hAnsi="Times New Roman" w:cs="Times New Roman"/>
              </w:rPr>
            </w:pPr>
            <w:r w:rsidRPr="00543858">
              <w:rPr>
                <w:rFonts w:ascii="Times New Roman" w:hAnsi="Times New Roman" w:cs="Times New Roman"/>
              </w:rPr>
              <w:t xml:space="preserve">Процент выполнения по </w:t>
            </w:r>
            <w:r w:rsidR="002C024C">
              <w:rPr>
                <w:rFonts w:ascii="Times New Roman" w:hAnsi="Times New Roman" w:cs="Times New Roman"/>
              </w:rPr>
              <w:t>диспансеризации</w:t>
            </w:r>
            <w:r w:rsidRPr="00543858">
              <w:rPr>
                <w:rFonts w:ascii="Times New Roman" w:hAnsi="Times New Roman" w:cs="Times New Roman"/>
              </w:rPr>
              <w:t xml:space="preserve"> </w:t>
            </w:r>
            <w:r w:rsidRPr="00EB32CC">
              <w:rPr>
                <w:rFonts w:ascii="Times New Roman" w:hAnsi="Times New Roman" w:cs="Times New Roman"/>
              </w:rPr>
              <w:t>101%</w:t>
            </w:r>
          </w:p>
        </w:tc>
      </w:tr>
    </w:tbl>
    <w:p w:rsidR="00DA5367" w:rsidRPr="00543858" w:rsidRDefault="00DA5367">
      <w:pPr>
        <w:rPr>
          <w:rFonts w:ascii="Times New Roman" w:hAnsi="Times New Roman" w:cs="Times New Roman"/>
        </w:rPr>
      </w:pPr>
    </w:p>
    <w:p w:rsidR="00FC786B" w:rsidRPr="00543858" w:rsidRDefault="00FC786B">
      <w:pPr>
        <w:rPr>
          <w:rFonts w:ascii="Times New Roman" w:hAnsi="Times New Roman" w:cs="Times New Roman"/>
        </w:rPr>
      </w:pPr>
    </w:p>
    <w:p w:rsidR="001B773C" w:rsidRPr="00543858" w:rsidRDefault="00FC786B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C7C7757" wp14:editId="7DFB416F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786B" w:rsidRPr="00543858" w:rsidRDefault="00FC786B">
      <w:pPr>
        <w:rPr>
          <w:rFonts w:ascii="Times New Roman" w:hAnsi="Times New Roman" w:cs="Times New Roman"/>
        </w:rPr>
      </w:pPr>
    </w:p>
    <w:p w:rsidR="000B208F" w:rsidRPr="00543858" w:rsidRDefault="001B773C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</w:rPr>
        <w:t>Выполнение плана</w:t>
      </w:r>
    </w:p>
    <w:tbl>
      <w:tblPr>
        <w:tblW w:w="7815" w:type="dxa"/>
        <w:jc w:val="center"/>
        <w:tblLook w:val="04A0" w:firstRow="1" w:lastRow="0" w:firstColumn="1" w:lastColumn="0" w:noHBand="0" w:noVBand="1"/>
      </w:tblPr>
      <w:tblGrid>
        <w:gridCol w:w="1358"/>
        <w:gridCol w:w="1678"/>
        <w:gridCol w:w="527"/>
        <w:gridCol w:w="1984"/>
        <w:gridCol w:w="425"/>
        <w:gridCol w:w="1843"/>
      </w:tblGrid>
      <w:tr w:rsidR="002C024C" w:rsidRPr="00543858" w:rsidTr="002C024C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2C024C" w:rsidRPr="00543858" w:rsidTr="002C024C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27815</w:t>
            </w:r>
          </w:p>
        </w:tc>
      </w:tr>
      <w:tr w:rsidR="002C024C" w:rsidRPr="00543858" w:rsidTr="002C024C">
        <w:trPr>
          <w:trHeight w:val="30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27919</w:t>
            </w:r>
          </w:p>
        </w:tc>
      </w:tr>
      <w:tr w:rsidR="002C024C" w:rsidRPr="00543858" w:rsidTr="002C024C">
        <w:trPr>
          <w:trHeight w:val="30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1B7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выполнения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24C" w:rsidRPr="00543858" w:rsidRDefault="002C024C" w:rsidP="002C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8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101%</w:t>
            </w:r>
          </w:p>
        </w:tc>
      </w:tr>
    </w:tbl>
    <w:p w:rsidR="001B773C" w:rsidRPr="00543858" w:rsidRDefault="001B773C">
      <w:pPr>
        <w:rPr>
          <w:rFonts w:ascii="Times New Roman" w:hAnsi="Times New Roman" w:cs="Times New Roman"/>
        </w:rPr>
      </w:pPr>
    </w:p>
    <w:p w:rsidR="001B773C" w:rsidRPr="00543858" w:rsidRDefault="001B773C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0A30D8" wp14:editId="41008923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773C" w:rsidRPr="00543858" w:rsidRDefault="00283944">
      <w:pPr>
        <w:rPr>
          <w:rFonts w:ascii="Times New Roman" w:hAnsi="Times New Roman" w:cs="Times New Roman"/>
        </w:rPr>
      </w:pPr>
      <w:r w:rsidRPr="00543858">
        <w:rPr>
          <w:rFonts w:ascii="Times New Roman" w:hAnsi="Times New Roman" w:cs="Times New Roman"/>
        </w:rPr>
        <w:t>Выполнение плана с усилением разъяснительной работы среди населения, мотивирование на прохождение ДВН и ПМО и приверженности здоровьесбережению.</w:t>
      </w:r>
    </w:p>
    <w:p w:rsidR="00283944" w:rsidRDefault="00283944">
      <w:pPr>
        <w:rPr>
          <w:rFonts w:ascii="Times New Roman" w:hAnsi="Times New Roman" w:cs="Times New Roman"/>
          <w:color w:val="000000" w:themeColor="text1"/>
        </w:rPr>
      </w:pPr>
    </w:p>
    <w:p w:rsidR="00495500" w:rsidRDefault="00495500">
      <w:pPr>
        <w:rPr>
          <w:rFonts w:ascii="Times New Roman" w:hAnsi="Times New Roman" w:cs="Times New Roman"/>
          <w:color w:val="000000" w:themeColor="text1"/>
        </w:rPr>
      </w:pPr>
    </w:p>
    <w:p w:rsidR="00495500" w:rsidRDefault="00495500">
      <w:pPr>
        <w:rPr>
          <w:rFonts w:ascii="Times New Roman" w:hAnsi="Times New Roman" w:cs="Times New Roman"/>
          <w:color w:val="000000" w:themeColor="text1"/>
        </w:rPr>
      </w:pPr>
    </w:p>
    <w:p w:rsidR="00495500" w:rsidRDefault="00495500">
      <w:pPr>
        <w:rPr>
          <w:rFonts w:ascii="Times New Roman" w:hAnsi="Times New Roman" w:cs="Times New Roman"/>
          <w:color w:val="000000" w:themeColor="text1"/>
        </w:rPr>
      </w:pPr>
    </w:p>
    <w:p w:rsidR="00495500" w:rsidRPr="00543858" w:rsidRDefault="00495500">
      <w:pPr>
        <w:rPr>
          <w:rFonts w:ascii="Times New Roman" w:hAnsi="Times New Roman" w:cs="Times New Roman"/>
          <w:color w:val="000000" w:themeColor="text1"/>
        </w:rPr>
      </w:pPr>
    </w:p>
    <w:p w:rsidR="001B773C" w:rsidRPr="00543858" w:rsidRDefault="001B773C" w:rsidP="005438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3858">
        <w:rPr>
          <w:rFonts w:ascii="Times New Roman" w:hAnsi="Times New Roman" w:cs="Times New Roman"/>
          <w:b/>
          <w:color w:val="000000" w:themeColor="text1"/>
        </w:rPr>
        <w:lastRenderedPageBreak/>
        <w:t>Гендерная структура осмотренных</w:t>
      </w:r>
    </w:p>
    <w:p w:rsidR="001B773C" w:rsidRPr="00543858" w:rsidRDefault="001B773C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99E62C" wp14:editId="471FF363">
            <wp:extent cx="55626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3752" w:rsidRPr="00495500" w:rsidRDefault="00003752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В гендерной структуре при проведении профилактического осмотра </w:t>
      </w:r>
      <w:r w:rsidR="002B642D" w:rsidRPr="00495500">
        <w:rPr>
          <w:rFonts w:ascii="Times New Roman" w:hAnsi="Times New Roman" w:cs="Times New Roman"/>
        </w:rPr>
        <w:t xml:space="preserve"> незначительно </w:t>
      </w:r>
      <w:r w:rsidRPr="00495500">
        <w:rPr>
          <w:rFonts w:ascii="Times New Roman" w:hAnsi="Times New Roman" w:cs="Times New Roman"/>
        </w:rPr>
        <w:t xml:space="preserve">преобладали </w:t>
      </w:r>
      <w:r w:rsidR="002C024C" w:rsidRPr="00495500">
        <w:rPr>
          <w:rFonts w:ascii="Times New Roman" w:hAnsi="Times New Roman" w:cs="Times New Roman"/>
        </w:rPr>
        <w:t>женщины</w:t>
      </w:r>
    </w:p>
    <w:p w:rsidR="00003752" w:rsidRPr="00543858" w:rsidRDefault="00003752">
      <w:pPr>
        <w:rPr>
          <w:rFonts w:ascii="Times New Roman" w:hAnsi="Times New Roman" w:cs="Times New Roman"/>
          <w:color w:val="000000" w:themeColor="text1"/>
        </w:rPr>
      </w:pPr>
    </w:p>
    <w:p w:rsidR="00003752" w:rsidRPr="00543858" w:rsidRDefault="00003752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C8E8CB" wp14:editId="499786B1">
            <wp:extent cx="5343525" cy="28860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3752" w:rsidRPr="00495500" w:rsidRDefault="00003752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>В гендерной структуре при диспансеризации преобладали женщины</w:t>
      </w:r>
    </w:p>
    <w:p w:rsidR="00FC786B" w:rsidRPr="00495500" w:rsidRDefault="002B642D" w:rsidP="00543858">
      <w:pPr>
        <w:jc w:val="center"/>
        <w:rPr>
          <w:rFonts w:ascii="Times New Roman" w:hAnsi="Times New Roman" w:cs="Times New Roman"/>
          <w:b/>
        </w:rPr>
      </w:pPr>
      <w:r w:rsidRPr="00495500">
        <w:rPr>
          <w:rFonts w:ascii="Times New Roman" w:hAnsi="Times New Roman" w:cs="Times New Roman"/>
          <w:b/>
        </w:rPr>
        <w:t>По социальному статусу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500" w:rsidRPr="00495500" w:rsidTr="002B642D">
        <w:tc>
          <w:tcPr>
            <w:tcW w:w="4785" w:type="dxa"/>
          </w:tcPr>
          <w:p w:rsidR="002B642D" w:rsidRPr="00495500" w:rsidRDefault="002B642D" w:rsidP="00003752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4786" w:type="dxa"/>
          </w:tcPr>
          <w:p w:rsidR="002B642D" w:rsidRPr="00495500" w:rsidRDefault="00303594" w:rsidP="00303594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17727</w:t>
            </w:r>
            <w:r w:rsidR="00C1090B" w:rsidRPr="00495500">
              <w:rPr>
                <w:rFonts w:ascii="Times New Roman" w:hAnsi="Times New Roman" w:cs="Times New Roman"/>
              </w:rPr>
              <w:t>-6</w:t>
            </w:r>
            <w:r w:rsidRPr="00495500">
              <w:rPr>
                <w:rFonts w:ascii="Times New Roman" w:hAnsi="Times New Roman" w:cs="Times New Roman"/>
              </w:rPr>
              <w:t>3</w:t>
            </w:r>
            <w:r w:rsidR="00C1090B" w:rsidRPr="00495500">
              <w:rPr>
                <w:rFonts w:ascii="Times New Roman" w:hAnsi="Times New Roman" w:cs="Times New Roman"/>
              </w:rPr>
              <w:t>%</w:t>
            </w:r>
          </w:p>
        </w:tc>
      </w:tr>
      <w:tr w:rsidR="00495500" w:rsidRPr="00495500" w:rsidTr="002B642D">
        <w:tc>
          <w:tcPr>
            <w:tcW w:w="4785" w:type="dxa"/>
          </w:tcPr>
          <w:p w:rsidR="002B642D" w:rsidRPr="00495500" w:rsidRDefault="002B642D" w:rsidP="00003752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4786" w:type="dxa"/>
          </w:tcPr>
          <w:p w:rsidR="002B642D" w:rsidRPr="00495500" w:rsidRDefault="00303594" w:rsidP="00303594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10192</w:t>
            </w:r>
            <w:r w:rsidR="00C1090B" w:rsidRPr="00495500">
              <w:rPr>
                <w:rFonts w:ascii="Times New Roman" w:hAnsi="Times New Roman" w:cs="Times New Roman"/>
              </w:rPr>
              <w:t>-3</w:t>
            </w:r>
            <w:r w:rsidRPr="00495500">
              <w:rPr>
                <w:rFonts w:ascii="Times New Roman" w:hAnsi="Times New Roman" w:cs="Times New Roman"/>
              </w:rPr>
              <w:t>7</w:t>
            </w:r>
            <w:r w:rsidR="00C1090B" w:rsidRPr="00495500">
              <w:rPr>
                <w:rFonts w:ascii="Times New Roman" w:hAnsi="Times New Roman" w:cs="Times New Roman"/>
              </w:rPr>
              <w:t>%</w:t>
            </w:r>
          </w:p>
        </w:tc>
      </w:tr>
    </w:tbl>
    <w:p w:rsidR="002B642D" w:rsidRPr="00543858" w:rsidRDefault="00841AEE" w:rsidP="00003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3752" w:rsidRPr="00543858" w:rsidRDefault="00FC786B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5171110" wp14:editId="70F667B4">
            <wp:extent cx="5514975" cy="3524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786B" w:rsidRPr="00543858" w:rsidRDefault="00FC786B">
      <w:pPr>
        <w:rPr>
          <w:rFonts w:ascii="Times New Roman" w:hAnsi="Times New Roman" w:cs="Times New Roman"/>
          <w:color w:val="000000" w:themeColor="text1"/>
        </w:rPr>
      </w:pPr>
    </w:p>
    <w:p w:rsidR="00FC786B" w:rsidRPr="00543858" w:rsidRDefault="00FC786B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F55CE0" wp14:editId="5AF8DA36">
            <wp:extent cx="5514975" cy="3248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51AD" w:rsidRPr="00467C5D" w:rsidRDefault="00FC786B" w:rsidP="002B51AD">
      <w:pPr>
        <w:pStyle w:val="a6"/>
        <w:ind w:right="1408"/>
        <w:jc w:val="both"/>
        <w:rPr>
          <w:rFonts w:ascii="Times New Roman" w:eastAsia="Roboto" w:hAnsi="Times New Roman" w:cs="Times New Roman"/>
        </w:rPr>
      </w:pPr>
      <w:r w:rsidRPr="00467C5D">
        <w:rPr>
          <w:rFonts w:ascii="Times New Roman" w:hAnsi="Times New Roman" w:cs="Times New Roman"/>
        </w:rPr>
        <w:t>В возрастной стру</w:t>
      </w:r>
      <w:r w:rsidR="00C1090B" w:rsidRPr="00467C5D">
        <w:rPr>
          <w:rFonts w:ascii="Times New Roman" w:hAnsi="Times New Roman" w:cs="Times New Roman"/>
        </w:rPr>
        <w:t>к</w:t>
      </w:r>
      <w:r w:rsidRPr="00467C5D">
        <w:rPr>
          <w:rFonts w:ascii="Times New Roman" w:hAnsi="Times New Roman" w:cs="Times New Roman"/>
        </w:rPr>
        <w:t xml:space="preserve">туре </w:t>
      </w:r>
      <w:r w:rsidR="002B51AD" w:rsidRPr="00467C5D">
        <w:rPr>
          <w:rFonts w:ascii="Times New Roman" w:hAnsi="Times New Roman" w:cs="Times New Roman"/>
        </w:rPr>
        <w:t xml:space="preserve"> и среди женщин и среди мужчин преобладает молодой возраст </w:t>
      </w:r>
      <w:r w:rsidRPr="00467C5D">
        <w:rPr>
          <w:rFonts w:ascii="Times New Roman" w:hAnsi="Times New Roman" w:cs="Times New Roman"/>
        </w:rPr>
        <w:t xml:space="preserve"> 18-</w:t>
      </w:r>
      <w:r w:rsidR="002B51AD" w:rsidRPr="00467C5D">
        <w:rPr>
          <w:rFonts w:ascii="Times New Roman" w:hAnsi="Times New Roman" w:cs="Times New Roman"/>
        </w:rPr>
        <w:t>34 лет.</w:t>
      </w:r>
      <w:r w:rsidR="002B51AD" w:rsidRPr="00467C5D">
        <w:rPr>
          <w:rFonts w:ascii="Times New Roman" w:eastAsia="Roboto" w:hAnsi="Times New Roman" w:cs="Times New Roman"/>
        </w:rPr>
        <w:t xml:space="preserve"> </w:t>
      </w:r>
      <w:r w:rsidR="00E10456" w:rsidRPr="00467C5D">
        <w:rPr>
          <w:rFonts w:ascii="Times New Roman" w:eastAsia="Roboto" w:hAnsi="Times New Roman" w:cs="Times New Roman"/>
        </w:rPr>
        <w:t>В перспективе п</w:t>
      </w:r>
      <w:r w:rsidR="002B51AD" w:rsidRPr="00467C5D">
        <w:rPr>
          <w:rFonts w:ascii="Times New Roman" w:eastAsia="Roboto" w:hAnsi="Times New Roman" w:cs="Times New Roman"/>
        </w:rPr>
        <w:t>ри организации информационной</w:t>
      </w:r>
      <w:r w:rsidR="002B51AD" w:rsidRPr="00467C5D">
        <w:rPr>
          <w:rFonts w:ascii="Times New Roman" w:eastAsia="Roboto" w:hAnsi="Times New Roman" w:cs="Times New Roman"/>
          <w:spacing w:val="1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кампании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с</w:t>
      </w:r>
      <w:r w:rsidR="002B51AD" w:rsidRPr="00467C5D">
        <w:rPr>
          <w:rFonts w:ascii="Times New Roman" w:eastAsia="Roboto" w:hAnsi="Times New Roman" w:cs="Times New Roman"/>
          <w:spacing w:val="25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учетом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выявления</w:t>
      </w:r>
      <w:r w:rsidR="002B51AD" w:rsidRPr="00467C5D">
        <w:rPr>
          <w:rFonts w:ascii="Times New Roman" w:eastAsia="Roboto" w:hAnsi="Times New Roman" w:cs="Times New Roman"/>
          <w:spacing w:val="25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факторов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риска</w:t>
      </w:r>
      <w:r w:rsidR="002B51AD" w:rsidRPr="00467C5D">
        <w:rPr>
          <w:rFonts w:ascii="Times New Roman" w:eastAsia="Roboto" w:hAnsi="Times New Roman" w:cs="Times New Roman"/>
          <w:spacing w:val="26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развития</w:t>
      </w:r>
      <w:r w:rsidR="002B51AD" w:rsidRPr="00467C5D">
        <w:rPr>
          <w:rFonts w:ascii="Times New Roman" w:eastAsia="Roboto" w:hAnsi="Times New Roman" w:cs="Times New Roman"/>
          <w:spacing w:val="27"/>
        </w:rPr>
        <w:t xml:space="preserve"> </w:t>
      </w:r>
      <w:r w:rsidR="00E10456" w:rsidRPr="00467C5D">
        <w:rPr>
          <w:rFonts w:ascii="Times New Roman" w:eastAsia="Roboto" w:hAnsi="Times New Roman" w:cs="Times New Roman"/>
          <w:spacing w:val="27"/>
        </w:rPr>
        <w:t>Х</w:t>
      </w:r>
      <w:r w:rsidR="002B51AD" w:rsidRPr="00467C5D">
        <w:rPr>
          <w:rFonts w:ascii="Times New Roman" w:eastAsia="Roboto" w:hAnsi="Times New Roman" w:cs="Times New Roman"/>
        </w:rPr>
        <w:t>НИЗ</w:t>
      </w:r>
      <w:r w:rsidR="002B51AD" w:rsidRPr="00467C5D">
        <w:rPr>
          <w:rFonts w:ascii="Times New Roman" w:eastAsia="Roboto" w:hAnsi="Times New Roman" w:cs="Times New Roman"/>
          <w:spacing w:val="-48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и</w:t>
      </w:r>
      <w:r w:rsidR="002B51AD" w:rsidRPr="00467C5D">
        <w:rPr>
          <w:rFonts w:ascii="Times New Roman" w:eastAsia="Roboto" w:hAnsi="Times New Roman" w:cs="Times New Roman"/>
          <w:spacing w:val="-2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самих</w:t>
      </w:r>
      <w:r w:rsidR="002B51AD" w:rsidRPr="00467C5D">
        <w:rPr>
          <w:rFonts w:ascii="Times New Roman" w:eastAsia="Roboto" w:hAnsi="Times New Roman" w:cs="Times New Roman"/>
          <w:spacing w:val="-1"/>
        </w:rPr>
        <w:t xml:space="preserve"> </w:t>
      </w:r>
      <w:r w:rsidR="002B51AD" w:rsidRPr="00467C5D">
        <w:rPr>
          <w:rFonts w:ascii="Times New Roman" w:eastAsia="Roboto" w:hAnsi="Times New Roman" w:cs="Times New Roman"/>
        </w:rPr>
        <w:t>заболеваний. необходимо делать акцент</w:t>
      </w:r>
      <w:r w:rsidR="00E10456" w:rsidRPr="00467C5D">
        <w:rPr>
          <w:rFonts w:ascii="Times New Roman" w:eastAsia="Roboto" w:hAnsi="Times New Roman" w:cs="Times New Roman"/>
        </w:rPr>
        <w:t xml:space="preserve"> на возрастную категорию 40-64г.</w:t>
      </w:r>
    </w:p>
    <w:p w:rsidR="00FC786B" w:rsidRPr="00543858" w:rsidRDefault="00FC786B" w:rsidP="002B51A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</w:p>
    <w:p w:rsidR="00E10456" w:rsidRPr="00543858" w:rsidRDefault="00E10456">
      <w:pPr>
        <w:rPr>
          <w:rFonts w:ascii="Times New Roman" w:hAnsi="Times New Roman" w:cs="Times New Roman"/>
          <w:b/>
          <w:color w:val="000000" w:themeColor="text1"/>
        </w:rPr>
      </w:pPr>
    </w:p>
    <w:p w:rsidR="00543858" w:rsidRDefault="00543858">
      <w:pPr>
        <w:rPr>
          <w:rFonts w:ascii="Times New Roman" w:hAnsi="Times New Roman" w:cs="Times New Roman"/>
          <w:b/>
          <w:color w:val="000000" w:themeColor="text1"/>
        </w:rPr>
      </w:pPr>
    </w:p>
    <w:p w:rsidR="005E450A" w:rsidRPr="00543858" w:rsidRDefault="00C1090B" w:rsidP="0054385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43858">
        <w:rPr>
          <w:rFonts w:ascii="Times New Roman" w:hAnsi="Times New Roman" w:cs="Times New Roman"/>
          <w:b/>
          <w:color w:val="000000" w:themeColor="text1"/>
        </w:rPr>
        <w:lastRenderedPageBreak/>
        <w:t>Сведения о выявле</w:t>
      </w:r>
      <w:r w:rsidR="005E450A" w:rsidRPr="00543858">
        <w:rPr>
          <w:rFonts w:ascii="Times New Roman" w:hAnsi="Times New Roman" w:cs="Times New Roman"/>
          <w:b/>
          <w:color w:val="000000" w:themeColor="text1"/>
        </w:rPr>
        <w:t>нных патологических состояниях на первом этапе диспансеризации определенных групп взрослого населения</w:t>
      </w:r>
    </w:p>
    <w:p w:rsidR="005E450A" w:rsidRPr="00495500" w:rsidRDefault="005E450A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Расчет </w:t>
      </w:r>
      <w:r w:rsidR="00303594" w:rsidRPr="00495500">
        <w:rPr>
          <w:rFonts w:ascii="Times New Roman" w:hAnsi="Times New Roman" w:cs="Times New Roman"/>
        </w:rPr>
        <w:t>27919</w:t>
      </w:r>
      <w:r w:rsidRPr="00495500">
        <w:rPr>
          <w:rFonts w:ascii="Times New Roman" w:hAnsi="Times New Roman" w:cs="Times New Roman"/>
        </w:rPr>
        <w:t xml:space="preserve"> человек, прошедших диспансеризацию и профосмотр</w:t>
      </w: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D8257B" wp14:editId="5A22ADAF">
            <wp:extent cx="5200650" cy="31908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28B6" w:rsidRPr="00543858" w:rsidRDefault="00D328B6">
      <w:pPr>
        <w:rPr>
          <w:rFonts w:ascii="Times New Roman" w:hAnsi="Times New Roman" w:cs="Times New Roman"/>
          <w:color w:val="000000" w:themeColor="text1"/>
        </w:rPr>
      </w:pPr>
    </w:p>
    <w:p w:rsidR="005E450A" w:rsidRPr="00543858" w:rsidRDefault="005E450A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Выводы – каждый второй гражданин прошедший 1 этап диспансеризации имел патологические отклонения в состоянии своего здоровья</w:t>
      </w:r>
    </w:p>
    <w:p w:rsidR="005E450A" w:rsidRPr="00495500" w:rsidRDefault="005E450A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На второй этап направлено </w:t>
      </w:r>
      <w:r w:rsidR="00467C5D" w:rsidRPr="00495500">
        <w:rPr>
          <w:rFonts w:ascii="Times New Roman" w:hAnsi="Times New Roman" w:cs="Times New Roman"/>
        </w:rPr>
        <w:t>12727</w:t>
      </w:r>
      <w:r w:rsidRPr="00495500">
        <w:rPr>
          <w:rFonts w:ascii="Times New Roman" w:hAnsi="Times New Roman" w:cs="Times New Roman"/>
        </w:rPr>
        <w:t xml:space="preserve"> человека.</w:t>
      </w:r>
    </w:p>
    <w:p w:rsidR="005E450A" w:rsidRPr="00495500" w:rsidRDefault="00C1090B" w:rsidP="00543858">
      <w:pPr>
        <w:jc w:val="center"/>
        <w:rPr>
          <w:rFonts w:ascii="Times New Roman" w:hAnsi="Times New Roman" w:cs="Times New Roman"/>
          <w:b/>
        </w:rPr>
      </w:pPr>
      <w:r w:rsidRPr="00495500">
        <w:rPr>
          <w:rFonts w:ascii="Times New Roman" w:hAnsi="Times New Roman" w:cs="Times New Roman"/>
          <w:b/>
        </w:rPr>
        <w:t>Сведения</w:t>
      </w:r>
      <w:r w:rsidR="008561BB" w:rsidRPr="00495500">
        <w:rPr>
          <w:rFonts w:ascii="Times New Roman" w:hAnsi="Times New Roman" w:cs="Times New Roman"/>
          <w:b/>
        </w:rPr>
        <w:t xml:space="preserve"> о приемах(осмотрах), медицинских исследованиях и иных медицинских вмешательствах</w:t>
      </w:r>
      <w:r w:rsidR="00D328B6" w:rsidRPr="00495500">
        <w:rPr>
          <w:rFonts w:ascii="Times New Roman" w:hAnsi="Times New Roman" w:cs="Times New Roman"/>
          <w:b/>
        </w:rPr>
        <w:t xml:space="preserve"> второго этапа диспансеризации</w:t>
      </w:r>
    </w:p>
    <w:p w:rsidR="008561BB" w:rsidRPr="00543858" w:rsidRDefault="008561BB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6DEFC8" wp14:editId="3794CA5C">
            <wp:extent cx="588645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64FA" w:rsidRPr="00495500" w:rsidRDefault="00D244EE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Число лиц,прошедших полностью все мероприятия второго этапа диспансеризации на которые они были направлены по результатам первого этапа </w:t>
      </w:r>
      <w:r w:rsidR="00927310" w:rsidRPr="00495500">
        <w:rPr>
          <w:rFonts w:ascii="Times New Roman" w:hAnsi="Times New Roman" w:cs="Times New Roman"/>
        </w:rPr>
        <w:t>12727</w:t>
      </w:r>
      <w:r w:rsidRPr="00495500">
        <w:rPr>
          <w:rFonts w:ascii="Times New Roman" w:hAnsi="Times New Roman" w:cs="Times New Roman"/>
        </w:rPr>
        <w:t xml:space="preserve"> человек ( 100%)</w:t>
      </w:r>
    </w:p>
    <w:p w:rsidR="00D244EE" w:rsidRPr="00543858" w:rsidRDefault="00D244EE" w:rsidP="00D244EE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lastRenderedPageBreak/>
        <w:t>Число лиц,прошедших частично</w:t>
      </w:r>
      <w:r w:rsidR="00E9095F" w:rsidRPr="00543858">
        <w:rPr>
          <w:rFonts w:ascii="Times New Roman" w:hAnsi="Times New Roman" w:cs="Times New Roman"/>
          <w:color w:val="000000" w:themeColor="text1"/>
        </w:rPr>
        <w:t xml:space="preserve">( не все рекомендованные ) </w:t>
      </w:r>
      <w:r w:rsidRPr="00543858">
        <w:rPr>
          <w:rFonts w:ascii="Times New Roman" w:hAnsi="Times New Roman" w:cs="Times New Roman"/>
          <w:color w:val="000000" w:themeColor="text1"/>
        </w:rPr>
        <w:t xml:space="preserve"> мероприятия второго этапа диспансеризации на которые они были направлены п</w:t>
      </w:r>
      <w:r w:rsidR="00E9095F" w:rsidRPr="00543858">
        <w:rPr>
          <w:rFonts w:ascii="Times New Roman" w:hAnsi="Times New Roman" w:cs="Times New Roman"/>
          <w:color w:val="000000" w:themeColor="text1"/>
        </w:rPr>
        <w:t>о результатам первого этапа 9 человек ( 0,</w:t>
      </w:r>
      <w:r w:rsidRPr="00543858">
        <w:rPr>
          <w:rFonts w:ascii="Times New Roman" w:hAnsi="Times New Roman" w:cs="Times New Roman"/>
          <w:color w:val="000000" w:themeColor="text1"/>
        </w:rPr>
        <w:t>0</w:t>
      </w:r>
      <w:r w:rsidR="00E9095F" w:rsidRPr="00543858">
        <w:rPr>
          <w:rFonts w:ascii="Times New Roman" w:hAnsi="Times New Roman" w:cs="Times New Roman"/>
          <w:color w:val="000000" w:themeColor="text1"/>
        </w:rPr>
        <w:t>009</w:t>
      </w:r>
      <w:r w:rsidRPr="00543858">
        <w:rPr>
          <w:rFonts w:ascii="Times New Roman" w:hAnsi="Times New Roman" w:cs="Times New Roman"/>
          <w:color w:val="000000" w:themeColor="text1"/>
        </w:rPr>
        <w:t>%)</w:t>
      </w:r>
      <w:r w:rsidR="00E9095F" w:rsidRPr="00543858">
        <w:rPr>
          <w:rFonts w:ascii="Times New Roman" w:hAnsi="Times New Roman" w:cs="Times New Roman"/>
          <w:color w:val="000000" w:themeColor="text1"/>
        </w:rPr>
        <w:t>- отказ от проведения колоноскопии после осмотра врачом колопроктологом</w:t>
      </w:r>
    </w:p>
    <w:p w:rsidR="009E44CF" w:rsidRPr="00841AEE" w:rsidRDefault="009E44CF" w:rsidP="00841AE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AEE">
        <w:rPr>
          <w:rFonts w:ascii="Times New Roman" w:hAnsi="Times New Roman" w:cs="Times New Roman"/>
          <w:b/>
          <w:color w:val="000000" w:themeColor="text1"/>
        </w:rPr>
        <w:t>Сведения о выявленных при проведении ПМО и ДОГВН факторах риска и других патологических состояниях, и заболеваниях,повышающих вероятность развития ХНИЗ(далее факторы риска)</w:t>
      </w:r>
    </w:p>
    <w:p w:rsidR="00D244EE" w:rsidRPr="00543858" w:rsidRDefault="00D244EE">
      <w:pPr>
        <w:rPr>
          <w:rFonts w:ascii="Times New Roman" w:hAnsi="Times New Roman" w:cs="Times New Roman"/>
          <w:color w:val="000000" w:themeColor="text1"/>
        </w:rPr>
      </w:pPr>
    </w:p>
    <w:p w:rsidR="006364FA" w:rsidRPr="00543858" w:rsidRDefault="00213754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240B41" wp14:editId="1BD0A2AB">
            <wp:extent cx="5943600" cy="37338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44EE" w:rsidRPr="00495500" w:rsidRDefault="009E44CF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 xml:space="preserve">Частота выявления факторов риска,расчет на прошедших ПМО и ДОГВН </w:t>
      </w:r>
      <w:r w:rsidR="00CB3F8F" w:rsidRPr="00495500">
        <w:rPr>
          <w:rFonts w:ascii="Times New Roman" w:hAnsi="Times New Roman" w:cs="Times New Roman"/>
        </w:rPr>
        <w:t>27919</w:t>
      </w:r>
      <w:r w:rsidRPr="00495500">
        <w:rPr>
          <w:rFonts w:ascii="Times New Roman" w:hAnsi="Times New Roman" w:cs="Times New Roman"/>
        </w:rPr>
        <w:t xml:space="preserve"> человек</w:t>
      </w:r>
    </w:p>
    <w:p w:rsidR="009E44CF" w:rsidRPr="00543858" w:rsidRDefault="009E44CF">
      <w:pPr>
        <w:rPr>
          <w:rFonts w:ascii="Times New Roman" w:hAnsi="Times New Roman" w:cs="Times New Roman"/>
          <w:color w:val="000000" w:themeColor="text1"/>
        </w:rPr>
      </w:pP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Выводы: среди факторов риска преобладают</w:t>
      </w:r>
      <w:r w:rsidR="00841AEE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модифицируемые( поведенческие)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1 место- избыточная масса тела-26%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2 место –гиперхолистеринемия 23%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3 место-нерациональное питание 21%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4 место-низкая физическая активность-14%</w:t>
      </w:r>
    </w:p>
    <w:p w:rsidR="008D46B6" w:rsidRPr="00543858" w:rsidRDefault="008D46B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Среди курящих преобладают лица трудоспособного возраста,как мужчины,так и женщины</w:t>
      </w:r>
    </w:p>
    <w:p w:rsidR="00620D1F" w:rsidRPr="00841AEE" w:rsidRDefault="00620D1F" w:rsidP="00620D1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41AEE">
        <w:rPr>
          <w:rFonts w:ascii="Times New Roman" w:hAnsi="Times New Roman" w:cs="Times New Roman"/>
          <w:b/>
          <w:color w:val="000000" w:themeColor="text1"/>
        </w:rPr>
        <w:t>Впервые выявленные в ходе диспансеризации заболевания</w:t>
      </w:r>
    </w:p>
    <w:p w:rsidR="009E44CF" w:rsidRPr="00543858" w:rsidRDefault="009E44CF">
      <w:pPr>
        <w:rPr>
          <w:rFonts w:ascii="Times New Roman" w:hAnsi="Times New Roman" w:cs="Times New Roman"/>
          <w:color w:val="000000" w:themeColor="text1"/>
        </w:rPr>
      </w:pP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DFD3CBC" wp14:editId="670FBE21">
            <wp:extent cx="5940425" cy="3638550"/>
            <wp:effectExtent l="0" t="0" r="222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6EC5" w:rsidRPr="00543858" w:rsidRDefault="003E1469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В структуре впервые выявленных заболеваний преобладают болезни системы кровообращения</w:t>
      </w:r>
    </w:p>
    <w:p w:rsidR="00886EC5" w:rsidRPr="00543858" w:rsidRDefault="00886EC5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1 место- болезни системы кровообращения</w:t>
      </w:r>
    </w:p>
    <w:p w:rsidR="00886EC5" w:rsidRPr="00543858" w:rsidRDefault="00886EC5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2 место-сахарный диабет</w:t>
      </w:r>
    </w:p>
    <w:p w:rsidR="00495500" w:rsidRDefault="00495500" w:rsidP="0049550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3E1469" w:rsidRPr="00543858">
        <w:rPr>
          <w:rFonts w:ascii="Times New Roman" w:hAnsi="Times New Roman" w:cs="Times New Roman"/>
          <w:color w:val="000000" w:themeColor="text1"/>
        </w:rPr>
        <w:t xml:space="preserve"> место-болезни органов дыхания</w:t>
      </w:r>
    </w:p>
    <w:p w:rsidR="003E1469" w:rsidRPr="00543858" w:rsidRDefault="0049550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543858">
        <w:rPr>
          <w:rFonts w:ascii="Times New Roman" w:hAnsi="Times New Roman" w:cs="Times New Roman"/>
          <w:color w:val="000000" w:themeColor="text1"/>
        </w:rPr>
        <w:t>место-ЗНО  и болезни системы пищеварения</w:t>
      </w:r>
    </w:p>
    <w:p w:rsidR="00213754" w:rsidRPr="00543858" w:rsidRDefault="0008496C">
      <w:pPr>
        <w:rPr>
          <w:rFonts w:ascii="Times New Roman" w:hAnsi="Times New Roman" w:cs="Times New Roman"/>
          <w:noProof/>
          <w:lang w:eastAsia="ru-RU"/>
        </w:rPr>
      </w:pPr>
      <w:r w:rsidRPr="00543858">
        <w:rPr>
          <w:rFonts w:ascii="Times New Roman" w:hAnsi="Times New Roman" w:cs="Times New Roman"/>
          <w:noProof/>
          <w:lang w:eastAsia="ru-RU"/>
        </w:rPr>
        <w:t>Все пациенты с впервые выявленными заболеваниями взяты под диспансерное наблюдение( охват 100%)</w:t>
      </w:r>
    </w:p>
    <w:p w:rsidR="0008496C" w:rsidRPr="00841AEE" w:rsidRDefault="0008496C" w:rsidP="00420ADF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841AEE">
        <w:rPr>
          <w:rFonts w:ascii="Times New Roman" w:hAnsi="Times New Roman" w:cs="Times New Roman"/>
          <w:b/>
          <w:noProof/>
          <w:lang w:eastAsia="ru-RU"/>
        </w:rPr>
        <w:t>Углубленная диспансеризация для лиц,перенесших НКВИ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96C" w:rsidRPr="00543858" w:rsidTr="0008496C">
        <w:tc>
          <w:tcPr>
            <w:tcW w:w="4785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Подлежало</w:t>
            </w:r>
          </w:p>
        </w:tc>
        <w:tc>
          <w:tcPr>
            <w:tcW w:w="4786" w:type="dxa"/>
          </w:tcPr>
          <w:p w:rsidR="0008496C" w:rsidRPr="00543858" w:rsidRDefault="004955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2503</w:t>
            </w:r>
            <w:r w:rsidR="0008496C" w:rsidRPr="00543858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</w:p>
        </w:tc>
      </w:tr>
      <w:tr w:rsidR="0008496C" w:rsidRPr="00543858" w:rsidTr="0008496C">
        <w:tc>
          <w:tcPr>
            <w:tcW w:w="4785" w:type="dxa"/>
          </w:tcPr>
          <w:p w:rsidR="0008496C" w:rsidRPr="00543858" w:rsidRDefault="000849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858">
              <w:rPr>
                <w:rFonts w:ascii="Times New Roman" w:hAnsi="Times New Roman" w:cs="Times New Roman"/>
                <w:color w:val="000000" w:themeColor="text1"/>
              </w:rPr>
              <w:t>Прошло</w:t>
            </w:r>
          </w:p>
        </w:tc>
        <w:tc>
          <w:tcPr>
            <w:tcW w:w="4786" w:type="dxa"/>
          </w:tcPr>
          <w:p w:rsidR="0008496C" w:rsidRPr="00543858" w:rsidRDefault="004955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2645</w:t>
            </w:r>
            <w:r w:rsidR="0008496C" w:rsidRPr="00543858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</w:p>
        </w:tc>
      </w:tr>
    </w:tbl>
    <w:p w:rsidR="00841AEE" w:rsidRDefault="00841AEE">
      <w:pPr>
        <w:rPr>
          <w:rFonts w:ascii="Times New Roman" w:hAnsi="Times New Roman" w:cs="Times New Roman"/>
          <w:color w:val="000000" w:themeColor="text1"/>
        </w:rPr>
      </w:pPr>
    </w:p>
    <w:p w:rsidR="0008496C" w:rsidRPr="00543858" w:rsidRDefault="0008496C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 Выполнение плана составляет 1</w:t>
      </w:r>
      <w:r w:rsidR="00495500">
        <w:rPr>
          <w:rFonts w:ascii="Times New Roman" w:hAnsi="Times New Roman" w:cs="Times New Roman"/>
          <w:color w:val="000000" w:themeColor="text1"/>
        </w:rPr>
        <w:t>1</w:t>
      </w:r>
      <w:r w:rsidRPr="00543858">
        <w:rPr>
          <w:rFonts w:ascii="Times New Roman" w:hAnsi="Times New Roman" w:cs="Times New Roman"/>
          <w:color w:val="000000" w:themeColor="text1"/>
        </w:rPr>
        <w:t>0%</w:t>
      </w:r>
    </w:p>
    <w:p w:rsidR="0008496C" w:rsidRPr="00543858" w:rsidRDefault="0008496C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 xml:space="preserve">По результатам 1 этапа направлено на 2 этап углубленной диспансеризации </w:t>
      </w:r>
      <w:r w:rsidR="00495500">
        <w:rPr>
          <w:rFonts w:ascii="Times New Roman" w:hAnsi="Times New Roman" w:cs="Times New Roman"/>
          <w:color w:val="000000" w:themeColor="text1"/>
        </w:rPr>
        <w:t>65</w:t>
      </w:r>
      <w:r w:rsidRPr="00543858">
        <w:rPr>
          <w:rFonts w:ascii="Times New Roman" w:hAnsi="Times New Roman" w:cs="Times New Roman"/>
          <w:color w:val="000000" w:themeColor="text1"/>
        </w:rPr>
        <w:t xml:space="preserve"> человек,все они прошли  мероприятия 2 этапа,на которые были направлены в полном объеме.</w:t>
      </w:r>
    </w:p>
    <w:p w:rsidR="00420ADF" w:rsidRPr="00543858" w:rsidRDefault="0008496C" w:rsidP="00420ADF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color w:val="000000" w:themeColor="text1"/>
        </w:rPr>
        <w:t>Количество лиц с отклонениям</w:t>
      </w:r>
      <w:r w:rsidR="00420ADF" w:rsidRPr="00543858">
        <w:rPr>
          <w:rFonts w:ascii="Times New Roman" w:hAnsi="Times New Roman" w:cs="Times New Roman"/>
          <w:color w:val="000000" w:themeColor="text1"/>
        </w:rPr>
        <w:t>и от нормы,выявленных</w:t>
      </w:r>
      <w:r w:rsidRPr="00543858">
        <w:rPr>
          <w:rFonts w:ascii="Times New Roman" w:hAnsi="Times New Roman" w:cs="Times New Roman"/>
          <w:color w:val="000000" w:themeColor="text1"/>
        </w:rPr>
        <w:t xml:space="preserve"> по результатам 1 этапа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</w:t>
      </w:r>
      <w:r w:rsidRPr="00543858">
        <w:rPr>
          <w:rFonts w:ascii="Times New Roman" w:hAnsi="Times New Roman" w:cs="Times New Roman"/>
          <w:color w:val="000000" w:themeColor="text1"/>
        </w:rPr>
        <w:t>углубленной диспансеризации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</w:t>
      </w:r>
      <w:r w:rsidR="00495500">
        <w:rPr>
          <w:rFonts w:ascii="Times New Roman" w:hAnsi="Times New Roman" w:cs="Times New Roman"/>
          <w:color w:val="000000" w:themeColor="text1"/>
        </w:rPr>
        <w:t>327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человека,из них у </w:t>
      </w:r>
      <w:r w:rsidR="00495500">
        <w:rPr>
          <w:rFonts w:ascii="Times New Roman" w:hAnsi="Times New Roman" w:cs="Times New Roman"/>
          <w:color w:val="000000" w:themeColor="text1"/>
        </w:rPr>
        <w:t>327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 по заключению терапевта выявлены постковидные осложнения.Все пациенты взяты под диспансерное наблюдение и направлены на реабилитацию.</w:t>
      </w:r>
      <w:r w:rsidR="00A30416">
        <w:rPr>
          <w:rFonts w:ascii="Times New Roman" w:hAnsi="Times New Roman" w:cs="Times New Roman"/>
          <w:color w:val="000000" w:themeColor="text1"/>
        </w:rPr>
        <w:t xml:space="preserve"> </w:t>
      </w:r>
      <w:r w:rsidR="00420ADF" w:rsidRPr="00543858">
        <w:rPr>
          <w:rFonts w:ascii="Times New Roman" w:hAnsi="Times New Roman" w:cs="Times New Roman"/>
          <w:color w:val="000000" w:themeColor="text1"/>
        </w:rPr>
        <w:t xml:space="preserve">Прошли реабилитационные мероприятия </w:t>
      </w:r>
      <w:r w:rsidR="00495500">
        <w:rPr>
          <w:rFonts w:ascii="Times New Roman" w:hAnsi="Times New Roman" w:cs="Times New Roman"/>
          <w:color w:val="000000" w:themeColor="text1"/>
        </w:rPr>
        <w:t>327</w:t>
      </w:r>
      <w:r w:rsidR="00420ADF" w:rsidRPr="00543858">
        <w:rPr>
          <w:rFonts w:ascii="Times New Roman" w:hAnsi="Times New Roman" w:cs="Times New Roman"/>
          <w:color w:val="000000" w:themeColor="text1"/>
        </w:rPr>
        <w:t>человека.</w:t>
      </w:r>
    </w:p>
    <w:p w:rsidR="00420ADF" w:rsidRPr="00495500" w:rsidRDefault="00420ADF" w:rsidP="00841AEE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95500">
        <w:rPr>
          <w:rFonts w:ascii="Times New Roman" w:hAnsi="Times New Roman" w:cs="Times New Roman"/>
          <w:b/>
        </w:rPr>
        <w:t>Общие итоги диспансеризации и профилактического медицинского осмотра</w:t>
      </w:r>
    </w:p>
    <w:p w:rsidR="00D12B15" w:rsidRPr="00495500" w:rsidRDefault="00D12B15" w:rsidP="00D12B15">
      <w:pPr>
        <w:jc w:val="center"/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>ГРУППЫ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5500" w:rsidRPr="00495500" w:rsidTr="009163DD">
        <w:tc>
          <w:tcPr>
            <w:tcW w:w="4785" w:type="dxa"/>
          </w:tcPr>
          <w:p w:rsidR="009163DD" w:rsidRPr="00495500" w:rsidRDefault="009163DD" w:rsidP="009163DD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Группа здоровья 1</w:t>
            </w:r>
          </w:p>
        </w:tc>
        <w:tc>
          <w:tcPr>
            <w:tcW w:w="4786" w:type="dxa"/>
          </w:tcPr>
          <w:p w:rsidR="009163DD" w:rsidRPr="00495500" w:rsidRDefault="00303594" w:rsidP="009163DD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9235</w:t>
            </w:r>
            <w:r w:rsidR="009163DD" w:rsidRPr="00495500">
              <w:rPr>
                <w:rFonts w:ascii="Times New Roman" w:hAnsi="Times New Roman" w:cs="Times New Roman"/>
              </w:rPr>
              <w:t>-33%</w:t>
            </w:r>
          </w:p>
        </w:tc>
      </w:tr>
      <w:tr w:rsidR="00495500" w:rsidRPr="00495500" w:rsidTr="009163DD">
        <w:tc>
          <w:tcPr>
            <w:tcW w:w="4785" w:type="dxa"/>
          </w:tcPr>
          <w:p w:rsidR="009163DD" w:rsidRPr="00495500" w:rsidRDefault="009163DD" w:rsidP="009163DD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Группа здоровья 2</w:t>
            </w:r>
          </w:p>
        </w:tc>
        <w:tc>
          <w:tcPr>
            <w:tcW w:w="4786" w:type="dxa"/>
          </w:tcPr>
          <w:p w:rsidR="009163DD" w:rsidRPr="00495500" w:rsidRDefault="00303594" w:rsidP="00303594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1842</w:t>
            </w:r>
            <w:r w:rsidR="009163DD" w:rsidRPr="00495500">
              <w:rPr>
                <w:rFonts w:ascii="Times New Roman" w:hAnsi="Times New Roman" w:cs="Times New Roman"/>
              </w:rPr>
              <w:t>-</w:t>
            </w:r>
            <w:r w:rsidRPr="00495500">
              <w:rPr>
                <w:rFonts w:ascii="Times New Roman" w:hAnsi="Times New Roman" w:cs="Times New Roman"/>
              </w:rPr>
              <w:t>7</w:t>
            </w:r>
            <w:r w:rsidR="009163DD" w:rsidRPr="00495500">
              <w:rPr>
                <w:rFonts w:ascii="Times New Roman" w:hAnsi="Times New Roman" w:cs="Times New Roman"/>
              </w:rPr>
              <w:t>%</w:t>
            </w:r>
          </w:p>
        </w:tc>
      </w:tr>
      <w:tr w:rsidR="00A30416" w:rsidRPr="00495500" w:rsidTr="009163DD">
        <w:tc>
          <w:tcPr>
            <w:tcW w:w="4785" w:type="dxa"/>
          </w:tcPr>
          <w:p w:rsidR="009163DD" w:rsidRPr="00495500" w:rsidRDefault="009163DD" w:rsidP="009163DD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Группа здоровья 3</w:t>
            </w:r>
          </w:p>
        </w:tc>
        <w:tc>
          <w:tcPr>
            <w:tcW w:w="4786" w:type="dxa"/>
          </w:tcPr>
          <w:p w:rsidR="009163DD" w:rsidRPr="00495500" w:rsidRDefault="00A30416" w:rsidP="00A30416">
            <w:pPr>
              <w:rPr>
                <w:rFonts w:ascii="Times New Roman" w:hAnsi="Times New Roman" w:cs="Times New Roman"/>
              </w:rPr>
            </w:pPr>
            <w:r w:rsidRPr="00495500">
              <w:rPr>
                <w:rFonts w:ascii="Times New Roman" w:hAnsi="Times New Roman" w:cs="Times New Roman"/>
              </w:rPr>
              <w:t>16842</w:t>
            </w:r>
            <w:r w:rsidR="009163DD" w:rsidRPr="00495500">
              <w:rPr>
                <w:rFonts w:ascii="Times New Roman" w:hAnsi="Times New Roman" w:cs="Times New Roman"/>
              </w:rPr>
              <w:t>-6</w:t>
            </w:r>
            <w:r w:rsidRPr="00495500">
              <w:rPr>
                <w:rFonts w:ascii="Times New Roman" w:hAnsi="Times New Roman" w:cs="Times New Roman"/>
              </w:rPr>
              <w:t>0</w:t>
            </w:r>
            <w:r w:rsidR="009163DD" w:rsidRPr="00495500">
              <w:rPr>
                <w:rFonts w:ascii="Times New Roman" w:hAnsi="Times New Roman" w:cs="Times New Roman"/>
              </w:rPr>
              <w:t>%</w:t>
            </w:r>
          </w:p>
        </w:tc>
      </w:tr>
    </w:tbl>
    <w:p w:rsidR="009163DD" w:rsidRPr="00495500" w:rsidRDefault="009163DD" w:rsidP="009163DD">
      <w:pPr>
        <w:rPr>
          <w:rFonts w:ascii="Times New Roman" w:hAnsi="Times New Roman" w:cs="Times New Roman"/>
        </w:rPr>
      </w:pPr>
    </w:p>
    <w:bookmarkEnd w:id="0"/>
    <w:p w:rsidR="0008496C" w:rsidRPr="00543858" w:rsidRDefault="00D974E6">
      <w:pPr>
        <w:rPr>
          <w:rFonts w:ascii="Times New Roman" w:hAnsi="Times New Roman" w:cs="Times New Roman"/>
          <w:color w:val="000000" w:themeColor="text1"/>
        </w:rPr>
      </w:pPr>
      <w:r w:rsidRPr="0054385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5F2976A" wp14:editId="66A793F9">
            <wp:extent cx="5019675" cy="29432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13754" w:rsidRPr="00495500" w:rsidRDefault="00D974E6">
      <w:pPr>
        <w:rPr>
          <w:rFonts w:ascii="Times New Roman" w:hAnsi="Times New Roman" w:cs="Times New Roman"/>
        </w:rPr>
      </w:pPr>
      <w:r w:rsidRPr="00495500">
        <w:rPr>
          <w:rFonts w:ascii="Times New Roman" w:hAnsi="Times New Roman" w:cs="Times New Roman"/>
        </w:rPr>
        <w:t>Вывод: среди групп здоровья превалирует 3 группа,что связано с возрастным составом прикрепленного населения,страдающим хроническими заболеваниями.</w:t>
      </w:r>
    </w:p>
    <w:p w:rsidR="00D974E6" w:rsidRPr="00495500" w:rsidRDefault="00D974E6">
      <w:pPr>
        <w:rPr>
          <w:rFonts w:ascii="Times New Roman" w:hAnsi="Times New Roman" w:cs="Times New Roman"/>
        </w:rPr>
      </w:pPr>
    </w:p>
    <w:p w:rsidR="00D974E6" w:rsidRPr="00543858" w:rsidRDefault="00D974E6" w:rsidP="00D974E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38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Пройдите диспансеризацию! Узнайте все о своем здоровье!</w:t>
      </w: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p w:rsidR="00213754" w:rsidRPr="00543858" w:rsidRDefault="00213754">
      <w:pPr>
        <w:rPr>
          <w:rFonts w:ascii="Times New Roman" w:hAnsi="Times New Roman" w:cs="Times New Roman"/>
          <w:color w:val="000000" w:themeColor="text1"/>
        </w:rPr>
      </w:pPr>
    </w:p>
    <w:sectPr w:rsidR="00213754" w:rsidRPr="0054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D"/>
    <w:rsid w:val="00003752"/>
    <w:rsid w:val="0008496C"/>
    <w:rsid w:val="000B208F"/>
    <w:rsid w:val="000C3FC1"/>
    <w:rsid w:val="001A5E39"/>
    <w:rsid w:val="001B773C"/>
    <w:rsid w:val="00205791"/>
    <w:rsid w:val="00213754"/>
    <w:rsid w:val="00260DB0"/>
    <w:rsid w:val="00283944"/>
    <w:rsid w:val="002B51AD"/>
    <w:rsid w:val="002B642D"/>
    <w:rsid w:val="002C024C"/>
    <w:rsid w:val="00303594"/>
    <w:rsid w:val="003B061A"/>
    <w:rsid w:val="003E1469"/>
    <w:rsid w:val="00420ADF"/>
    <w:rsid w:val="00467C5D"/>
    <w:rsid w:val="0049389B"/>
    <w:rsid w:val="00495500"/>
    <w:rsid w:val="004958F7"/>
    <w:rsid w:val="00543858"/>
    <w:rsid w:val="00554E18"/>
    <w:rsid w:val="005E450A"/>
    <w:rsid w:val="00620D1F"/>
    <w:rsid w:val="006364FA"/>
    <w:rsid w:val="0071792C"/>
    <w:rsid w:val="00786FB2"/>
    <w:rsid w:val="00832C43"/>
    <w:rsid w:val="00841AEE"/>
    <w:rsid w:val="008451F2"/>
    <w:rsid w:val="008561BB"/>
    <w:rsid w:val="00875622"/>
    <w:rsid w:val="00886EC5"/>
    <w:rsid w:val="008D46B6"/>
    <w:rsid w:val="009163DD"/>
    <w:rsid w:val="00927310"/>
    <w:rsid w:val="00975775"/>
    <w:rsid w:val="009B434B"/>
    <w:rsid w:val="009E44CF"/>
    <w:rsid w:val="00A30416"/>
    <w:rsid w:val="00A9555D"/>
    <w:rsid w:val="00AA73D7"/>
    <w:rsid w:val="00AB53B6"/>
    <w:rsid w:val="00C1090B"/>
    <w:rsid w:val="00CA4BFB"/>
    <w:rsid w:val="00CB3F8F"/>
    <w:rsid w:val="00D12B15"/>
    <w:rsid w:val="00D244EE"/>
    <w:rsid w:val="00D328B6"/>
    <w:rsid w:val="00D974E6"/>
    <w:rsid w:val="00DA5367"/>
    <w:rsid w:val="00E01D13"/>
    <w:rsid w:val="00E10456"/>
    <w:rsid w:val="00E9095F"/>
    <w:rsid w:val="00EB32CC"/>
    <w:rsid w:val="00EE3DC2"/>
    <w:rsid w:val="00F57207"/>
    <w:rsid w:val="00FC786B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B51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2B51A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ina\Desktop\&#1058;&#1072;&#1073;&#1083;&#1080;&#1094;&#1072;%20&#1076;&#1072;&#1085;&#1085;&#1099;&#109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914260717410323E-2"/>
          <c:y val="6.0185185185185182E-2"/>
          <c:w val="0.8775301837270341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Лист1!$A$1:$A$2</c:f>
              <c:strCache>
                <c:ptCount val="2"/>
                <c:pt idx="0">
                  <c:v>Проведено</c:v>
                </c:pt>
                <c:pt idx="1">
                  <c:v>Подлежало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5999</c:v>
                </c:pt>
                <c:pt idx="1">
                  <c:v>5920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1-462A-99A1-6B3C462AA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099904"/>
        <c:axId val="71101440"/>
      </c:barChart>
      <c:catAx>
        <c:axId val="710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1440"/>
        <c:crosses val="autoZero"/>
        <c:auto val="1"/>
        <c:lblAlgn val="ctr"/>
        <c:lblOffset val="100"/>
        <c:noMultiLvlLbl val="0"/>
      </c:catAx>
      <c:valAx>
        <c:axId val="71101440"/>
        <c:scaling>
          <c:orientation val="minMax"/>
          <c:max val="6000"/>
          <c:min val="5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9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Выполнено</a:t>
            </a:r>
            <a:r>
              <a:rPr lang="ru-RU" baseline="0"/>
              <a:t> исследований, осмотров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99A-4162-BA05-FCF7C31D9F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99A-4162-BA05-FCF7C31D9F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99A-4162-BA05-FCF7C31D9F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99A-4162-BA05-FCF7C31D9F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99A-4162-BA05-FCF7C31D9F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99A-4162-BA05-FCF7C31D9FE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99A-4162-BA05-FCF7C31D9FE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99A-4162-BA05-FCF7C31D9FE3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C99A-4162-BA05-FCF7C31D9F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Лист1!$A$141:$A$149</c:f>
              <c:strCache>
                <c:ptCount val="9"/>
                <c:pt idx="0">
                  <c:v>Невролог</c:v>
                </c:pt>
                <c:pt idx="1">
                  <c:v>Окулист</c:v>
                </c:pt>
                <c:pt idx="2">
                  <c:v>ЛОР</c:v>
                </c:pt>
                <c:pt idx="3">
                  <c:v>Гинеколог</c:v>
                </c:pt>
                <c:pt idx="4">
                  <c:v>Проктолог</c:v>
                </c:pt>
                <c:pt idx="5">
                  <c:v>Колоноскопия</c:v>
                </c:pt>
                <c:pt idx="6">
                  <c:v>УЗДГ</c:v>
                </c:pt>
                <c:pt idx="7">
                  <c:v>Спирометрия</c:v>
                </c:pt>
                <c:pt idx="8">
                  <c:v>ФГС</c:v>
                </c:pt>
              </c:strCache>
            </c:strRef>
          </c:cat>
          <c:val>
            <c:numRef>
              <c:f>Лист1!$B$141:$B$149</c:f>
              <c:numCache>
                <c:formatCode>General</c:formatCode>
                <c:ptCount val="9"/>
                <c:pt idx="0">
                  <c:v>353</c:v>
                </c:pt>
                <c:pt idx="1">
                  <c:v>388</c:v>
                </c:pt>
                <c:pt idx="2">
                  <c:v>271</c:v>
                </c:pt>
                <c:pt idx="3">
                  <c:v>212</c:v>
                </c:pt>
                <c:pt idx="4">
                  <c:v>433</c:v>
                </c:pt>
                <c:pt idx="5">
                  <c:v>98</c:v>
                </c:pt>
                <c:pt idx="6">
                  <c:v>29</c:v>
                </c:pt>
                <c:pt idx="7">
                  <c:v>902</c:v>
                </c:pt>
                <c:pt idx="8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C99A-4162-BA05-FCF7C31D9F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Ранговые места факторов риска в абсолютных цифрах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.1248499242405719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50-4DDC-B11D-ADC854438757}"/>
                </c:ext>
              </c:extLst>
            </c:dLbl>
            <c:dLbl>
              <c:idx val="1"/>
              <c:layout>
                <c:manualLayout>
                  <c:x val="3.2012801087326133E-2"/>
                  <c:y val="-1.4211722129882782E-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50-4DDC-B11D-ADC854438757}"/>
                </c:ext>
              </c:extLst>
            </c:dLbl>
            <c:dLbl>
              <c:idx val="2"/>
              <c:layout>
                <c:manualLayout>
                  <c:x val="0.1008403234250773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50-4DDC-B11D-ADC854438757}"/>
                </c:ext>
              </c:extLst>
            </c:dLbl>
            <c:dLbl>
              <c:idx val="3"/>
              <c:layout>
                <c:manualLayout>
                  <c:x val="4.32172814678902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50-4DDC-B11D-ADC854438757}"/>
                </c:ext>
              </c:extLst>
            </c:dLbl>
            <c:dLbl>
              <c:idx val="4"/>
              <c:layout>
                <c:manualLayout>
                  <c:x val="5.7623041957187038E-2"/>
                  <c:y val="-1.4211722129882782E-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769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50-4DDC-B11D-ADC854438757}"/>
                </c:ext>
              </c:extLst>
            </c:dLbl>
            <c:dLbl>
              <c:idx val="5"/>
              <c:layout>
                <c:manualLayout>
                  <c:x val="2.400960081549459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50-4DDC-B11D-ADC854438757}"/>
                </c:ext>
              </c:extLst>
            </c:dLbl>
            <c:dLbl>
              <c:idx val="6"/>
              <c:layout>
                <c:manualLayout>
                  <c:x val="0.11524608391437408"/>
                  <c:y val="7.1058610649413908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F50-4DDC-B11D-ADC854438757}"/>
                </c:ext>
              </c:extLst>
            </c:dLbl>
            <c:dLbl>
              <c:idx val="7"/>
              <c:layout>
                <c:manualLayout>
                  <c:x val="0.16326528554536326"/>
                  <c:y val="7.1058610649413908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50-4DDC-B11D-ADC854438757}"/>
                </c:ext>
              </c:extLst>
            </c:dLbl>
            <c:dLbl>
              <c:idx val="8"/>
              <c:layout>
                <c:manualLayout>
                  <c:x val="2.5000000000000001E-2"/>
                  <c:y val="-7.1058610649413908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F50-4DDC-B11D-ADC854438757}"/>
                </c:ext>
              </c:extLst>
            </c:dLbl>
            <c:dLbl>
              <c:idx val="9"/>
              <c:layout>
                <c:manualLayout>
                  <c:x val="3.333333333333333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F50-4DDC-B11D-ADC854438757}"/>
                </c:ext>
              </c:extLst>
            </c:dLbl>
            <c:dLbl>
              <c:idx val="10"/>
              <c:layout>
                <c:manualLayout>
                  <c:x val="0.19754897895549037"/>
                  <c:y val="3.87581639504364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8749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0003995298403416E-2"/>
                      <c:h val="5.42055789537935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F50-4DDC-B11D-ADC854438757}"/>
                </c:ext>
              </c:extLst>
            </c:dLbl>
            <c:dLbl>
              <c:idx val="11"/>
              <c:layout>
                <c:manualLayout>
                  <c:x val="0.2730191575188616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F50-4DDC-B11D-ADC854438757}"/>
                </c:ext>
              </c:extLst>
            </c:dLbl>
            <c:dLbl>
              <c:idx val="12"/>
              <c:layout>
                <c:manualLayout>
                  <c:x val="0.29651189023491081"/>
                  <c:y val="-3.5529305324706954E-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10234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F50-4DDC-B11D-ADC854438757}"/>
                </c:ext>
              </c:extLst>
            </c:dLbl>
            <c:dLbl>
              <c:idx val="13"/>
              <c:layout>
                <c:manualLayout>
                  <c:x val="0.1342736610519911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F50-4DDC-B11D-ADC854438757}"/>
                </c:ext>
              </c:extLst>
            </c:dLbl>
            <c:dLbl>
              <c:idx val="14"/>
              <c:layout>
                <c:manualLayout>
                  <c:x val="0.1843670149172091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5106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F50-4DDC-B11D-ADC854438757}"/>
                </c:ext>
              </c:extLst>
            </c:dLbl>
            <c:dLbl>
              <c:idx val="15"/>
              <c:layout>
                <c:manualLayout>
                  <c:x val="0.3298452823844142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F50-4DDC-B11D-ADC854438757}"/>
                </c:ext>
              </c:extLst>
            </c:dLbl>
            <c:dLbl>
              <c:idx val="16"/>
              <c:layout>
                <c:manualLayout>
                  <c:x val="6.6666666666666721E-2"/>
                  <c:y val="-3.875968992248044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F50-4DDC-B11D-ADC8544387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Лист1!$A$158:$A$174</c:f>
              <c:strCache>
                <c:ptCount val="17"/>
                <c:pt idx="0">
                  <c:v>Старческая астения</c:v>
                </c:pt>
                <c:pt idx="1">
                  <c:v>Высокий ССР</c:v>
                </c:pt>
                <c:pt idx="2">
                  <c:v>Отягощенная сах. диабет</c:v>
                </c:pt>
                <c:pt idx="3">
                  <c:v>ХОБЛ</c:v>
                </c:pt>
                <c:pt idx="4">
                  <c:v>ЗНО др. локализаций</c:v>
                </c:pt>
                <c:pt idx="5">
                  <c:v>Отягощенная ЗНО колорек. рак</c:v>
                </c:pt>
                <c:pt idx="6">
                  <c:v>Отягощенная инсульт</c:v>
                </c:pt>
                <c:pt idx="7">
                  <c:v>Отягощенная инфаркт</c:v>
                </c:pt>
                <c:pt idx="8">
                  <c:v>Потребление наркотиков</c:v>
                </c:pt>
                <c:pt idx="9">
                  <c:v>Потребление алкоголя</c:v>
                </c:pt>
                <c:pt idx="10">
                  <c:v>Низкая физическая активность</c:v>
                </c:pt>
                <c:pt idx="11">
                  <c:v>Нерациональное питание</c:v>
                </c:pt>
                <c:pt idx="12">
                  <c:v>Гиперхолестеринемия</c:v>
                </c:pt>
                <c:pt idx="13">
                  <c:v>Гипергликемия</c:v>
                </c:pt>
                <c:pt idx="14">
                  <c:v>Ожирение</c:v>
                </c:pt>
                <c:pt idx="15">
                  <c:v>Избыточная масса тела</c:v>
                </c:pt>
                <c:pt idx="16">
                  <c:v>Курение</c:v>
                </c:pt>
              </c:strCache>
            </c:strRef>
          </c:cat>
          <c:val>
            <c:numRef>
              <c:f>Лист1!$B$158:$B$174</c:f>
              <c:numCache>
                <c:formatCode>General</c:formatCode>
                <c:ptCount val="17"/>
                <c:pt idx="0">
                  <c:v>1917</c:v>
                </c:pt>
                <c:pt idx="1">
                  <c:v>270</c:v>
                </c:pt>
                <c:pt idx="2">
                  <c:v>1482</c:v>
                </c:pt>
                <c:pt idx="3">
                  <c:v>512</c:v>
                </c:pt>
                <c:pt idx="4">
                  <c:v>845</c:v>
                </c:pt>
                <c:pt idx="5">
                  <c:v>173</c:v>
                </c:pt>
                <c:pt idx="6">
                  <c:v>1708</c:v>
                </c:pt>
                <c:pt idx="7">
                  <c:v>2679</c:v>
                </c:pt>
                <c:pt idx="8">
                  <c:v>7</c:v>
                </c:pt>
                <c:pt idx="9">
                  <c:v>177</c:v>
                </c:pt>
                <c:pt idx="10">
                  <c:v>3145</c:v>
                </c:pt>
                <c:pt idx="11">
                  <c:v>4691</c:v>
                </c:pt>
                <c:pt idx="12">
                  <c:v>5132</c:v>
                </c:pt>
                <c:pt idx="13">
                  <c:v>2044</c:v>
                </c:pt>
                <c:pt idx="14">
                  <c:v>3047</c:v>
                </c:pt>
                <c:pt idx="15">
                  <c:v>5776</c:v>
                </c:pt>
                <c:pt idx="16">
                  <c:v>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F50-4DDC-B11D-ADC8544387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081792"/>
        <c:axId val="116083328"/>
      </c:barChart>
      <c:catAx>
        <c:axId val="116081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83328"/>
        <c:crosses val="autoZero"/>
        <c:auto val="1"/>
        <c:lblAlgn val="ctr"/>
        <c:lblOffset val="100"/>
        <c:noMultiLvlLbl val="0"/>
      </c:catAx>
      <c:valAx>
        <c:axId val="116083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081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166666666666666"/>
          <c:y val="0.11899432213830415"/>
          <c:w val="0.75624999999999998"/>
          <c:h val="0.62510579034763514"/>
        </c:manualLayout>
      </c:layout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4F-429E-AEF5-43217EF391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B4F-429E-AEF5-43217EF391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B4F-429E-AEF5-43217EF391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B4F-429E-AEF5-43217EF391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B4F-429E-AEF5-43217EF3912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B4F-429E-AEF5-43217EF3912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B4F-429E-AEF5-43217EF3912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B4F-429E-AEF5-43217EF3912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Лист1!$A$180:$A$187</c:f>
              <c:strCache>
                <c:ptCount val="8"/>
                <c:pt idx="0">
                  <c:v>Нейрос. Тугоухость</c:v>
                </c:pt>
                <c:pt idx="1">
                  <c:v>Снижение зрения</c:v>
                </c:pt>
                <c:pt idx="2">
                  <c:v>Глаукома</c:v>
                </c:pt>
                <c:pt idx="3">
                  <c:v>Боезни пищеварения</c:v>
                </c:pt>
                <c:pt idx="4">
                  <c:v>ХОБЛ</c:v>
                </c:pt>
                <c:pt idx="5">
                  <c:v>Сахарный диабет</c:v>
                </c:pt>
                <c:pt idx="6">
                  <c:v>ЗНО</c:v>
                </c:pt>
                <c:pt idx="7">
                  <c:v>БСК</c:v>
                </c:pt>
              </c:strCache>
            </c:strRef>
          </c:cat>
          <c:val>
            <c:numRef>
              <c:f>Лист1!$B$180:$B$187</c:f>
              <c:numCache>
                <c:formatCode>General</c:formatCode>
                <c:ptCount val="8"/>
                <c:pt idx="0">
                  <c:v>8</c:v>
                </c:pt>
                <c:pt idx="1">
                  <c:v>27</c:v>
                </c:pt>
                <c:pt idx="2">
                  <c:v>8</c:v>
                </c:pt>
                <c:pt idx="3">
                  <c:v>50</c:v>
                </c:pt>
                <c:pt idx="4">
                  <c:v>33</c:v>
                </c:pt>
                <c:pt idx="5">
                  <c:v>72</c:v>
                </c:pt>
                <c:pt idx="6">
                  <c:v>50</c:v>
                </c:pt>
                <c:pt idx="7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B4F-429E-AEF5-43217EF391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AD-49A8-A736-D2546B9722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AD-49A8-A736-D2546B9722B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AD-49A8-A736-D2546B9722B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9235-33%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-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1842-7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-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16842-60%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-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Лист1!$A$202:$A$204</c:f>
              <c:strCache>
                <c:ptCount val="3"/>
                <c:pt idx="0">
                  <c:v>Группа здоровья 1</c:v>
                </c:pt>
                <c:pt idx="1">
                  <c:v>Группа здоровья 2</c:v>
                </c:pt>
                <c:pt idx="2">
                  <c:v>Группа здоровья 3</c:v>
                </c:pt>
              </c:strCache>
            </c:strRef>
          </c:cat>
          <c:val>
            <c:numRef>
              <c:f>Лист1!$B$202:$B$204</c:f>
              <c:numCache>
                <c:formatCode>General</c:formatCode>
                <c:ptCount val="3"/>
                <c:pt idx="0">
                  <c:v>7901</c:v>
                </c:pt>
                <c:pt idx="1">
                  <c:v>385</c:v>
                </c:pt>
                <c:pt idx="2">
                  <c:v>13941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AD-49A8-A736-D2546B9722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Лист1!$A$19:$A$20</c:f>
              <c:strCache>
                <c:ptCount val="2"/>
                <c:pt idx="0">
                  <c:v>Проведено</c:v>
                </c:pt>
                <c:pt idx="1">
                  <c:v>Подлежало</c:v>
                </c:pt>
              </c:strCache>
            </c:strRef>
          </c:cat>
          <c:val>
            <c:numRef>
              <c:f>Лист1!$B$19:$B$20</c:f>
              <c:numCache>
                <c:formatCode>General</c:formatCode>
                <c:ptCount val="2"/>
                <c:pt idx="0">
                  <c:v>16228</c:v>
                </c:pt>
                <c:pt idx="1">
                  <c:v>16125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6F-4C90-8FD1-0C0EE93D9F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842432"/>
        <c:axId val="71856512"/>
      </c:barChart>
      <c:catAx>
        <c:axId val="718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56512"/>
        <c:crosses val="autoZero"/>
        <c:auto val="1"/>
        <c:lblAlgn val="ctr"/>
        <c:lblOffset val="100"/>
        <c:noMultiLvlLbl val="0"/>
      </c:catAx>
      <c:valAx>
        <c:axId val="71856512"/>
        <c:scaling>
          <c:orientation val="minMax"/>
          <c:min val="158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4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91426071741034"/>
          <c:y val="5.0925925925925923E-2"/>
          <c:w val="0.86486351706036746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Лист1!$M$3:$M$4</c:f>
              <c:strCache>
                <c:ptCount val="2"/>
                <c:pt idx="0">
                  <c:v>Проведено</c:v>
                </c:pt>
                <c:pt idx="1">
                  <c:v>Подлежало</c:v>
                </c:pt>
              </c:strCache>
            </c:strRef>
          </c:cat>
          <c:val>
            <c:numRef>
              <c:f>Лист1!$N$3:$N$4</c:f>
              <c:numCache>
                <c:formatCode>General</c:formatCode>
                <c:ptCount val="2"/>
                <c:pt idx="0">
                  <c:v>22227</c:v>
                </c:pt>
                <c:pt idx="1">
                  <c:v>22045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7C-4C49-B110-DFC644848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884800"/>
        <c:axId val="71886336"/>
      </c:barChart>
      <c:catAx>
        <c:axId val="7188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86336"/>
        <c:crosses val="autoZero"/>
        <c:auto val="1"/>
        <c:lblAlgn val="ctr"/>
        <c:lblOffset val="100"/>
        <c:noMultiLvlLbl val="0"/>
      </c:catAx>
      <c:valAx>
        <c:axId val="71886336"/>
        <c:scaling>
          <c:orientation val="minMax"/>
          <c:max val="22500"/>
          <c:min val="2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88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92038495188105E-2"/>
          <c:y val="0"/>
          <c:w val="0.84586351706036744"/>
          <c:h val="0.735771361913094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Лист1!$A$41</c:f>
              <c:strCache>
                <c:ptCount val="1"/>
                <c:pt idx="0">
                  <c:v>Подлежпло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Лист1!$B$40:$D$40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Лист1!$B$41:$D$41</c:f>
              <c:numCache>
                <c:formatCode>General</c:formatCode>
                <c:ptCount val="3"/>
                <c:pt idx="0">
                  <c:v>16896</c:v>
                </c:pt>
                <c:pt idx="1">
                  <c:v>17260</c:v>
                </c:pt>
                <c:pt idx="2">
                  <c:v>22045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2C-4C0A-B6C3-E2C8A39849A7}"/>
            </c:ext>
          </c:extLst>
        </c:ser>
        <c:ser>
          <c:idx val="1"/>
          <c:order val="1"/>
          <c:tx>
            <c:strRef>
              <c:f>Лист1!$A$42</c:f>
              <c:strCache>
                <c:ptCount val="1"/>
                <c:pt idx="0">
                  <c:v>Пройдено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Лист1!$B$40:$D$40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Лист1!$B$42:$D$42</c:f>
              <c:numCache>
                <c:formatCode>General</c:formatCode>
                <c:ptCount val="3"/>
                <c:pt idx="0">
                  <c:v>13023</c:v>
                </c:pt>
                <c:pt idx="1">
                  <c:v>11598</c:v>
                </c:pt>
                <c:pt idx="2">
                  <c:v>22227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2C-4C0A-B6C3-E2C8A39849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590464"/>
        <c:axId val="74600448"/>
      </c:barChart>
      <c:catAx>
        <c:axId val="7459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600448"/>
        <c:crosses val="autoZero"/>
        <c:auto val="1"/>
        <c:lblAlgn val="ctr"/>
        <c:lblOffset val="100"/>
        <c:noMultiLvlLbl val="0"/>
      </c:catAx>
      <c:valAx>
        <c:axId val="74600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59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4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2CF-4738-A92D-203E119A6D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2CF-4738-A92D-203E119A6DD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Мужчины-3026-49%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separator>-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Женщины-3070-51%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separator>-</c:separator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-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Лист1!$A$54:$A$55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Лист1!$B$54:$B$55</c:f>
              <c:numCache>
                <c:formatCode>General</c:formatCode>
                <c:ptCount val="2"/>
                <c:pt idx="0">
                  <c:v>3190</c:v>
                </c:pt>
                <c:pt idx="1">
                  <c:v>2809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CF-4738-A92D-203E119A6D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05-4EF0-96D1-AB7B078791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05-4EF0-96D1-AB7B0787913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Мужчины-8806-40%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separator>-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Женщины-13017-60%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separator>-</c:separator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-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Лист1!$A$70:$A$71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Лист1!$B$70:$B$71</c:f>
              <c:numCache>
                <c:formatCode>General</c:formatCode>
                <c:ptCount val="2"/>
                <c:pt idx="0">
                  <c:v>6384</c:v>
                </c:pt>
                <c:pt idx="1">
                  <c:v>9844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05-4EF0-96D1-AB7B07879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Мужчины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AA0-4FB1-A8AD-8335404B31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AA0-4FB1-A8AD-8335404B31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AA0-4FB1-A8AD-8335404B31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AA0-4FB1-A8AD-8335404B31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AA0-4FB1-A8AD-8335404B31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AA0-4FB1-A8AD-8335404B31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AA0-4FB1-A8AD-8335404B31F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4077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1451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2612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859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1252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857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0">
                      <a:noFill/>
                    </a:ln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Лист1!$A$84:$A$90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Лист1!$B$84:$B$90</c:f>
              <c:numCache>
                <c:formatCode>General</c:formatCode>
                <c:ptCount val="7"/>
                <c:pt idx="0">
                  <c:v>3414</c:v>
                </c:pt>
                <c:pt idx="1">
                  <c:v>1334</c:v>
                </c:pt>
                <c:pt idx="2">
                  <c:v>1602</c:v>
                </c:pt>
                <c:pt idx="3">
                  <c:v>547</c:v>
                </c:pt>
                <c:pt idx="4">
                  <c:v>816</c:v>
                </c:pt>
                <c:pt idx="5">
                  <c:v>1375</c:v>
                </c:pt>
                <c:pt idx="6">
                  <c:v>486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AA0-4FB1-A8AD-8335404B3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Женщины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397014492359441"/>
          <c:y val="0.13299712902456107"/>
          <c:w val="0.46041876889741112"/>
          <c:h val="0.78176676595777439"/>
        </c:manualLayout>
      </c:layout>
      <c:pieChart>
        <c:varyColors val="1"/>
        <c:ser>
          <c:idx val="0"/>
          <c:order val="0"/>
          <c:spPr>
            <a:ln w="19050"/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AB-417B-9B71-70B96ADC055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AB-417B-9B71-70B96ADC055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AB-417B-9B71-70B96ADC055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DAB-417B-9B71-70B96ADC055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DAB-417B-9B71-70B96ADC055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DAB-417B-9B71-70B96ADC055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DAB-417B-9B71-70B96ADC055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3563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1336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1540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2821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2432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Лист1!$A$107:$A$113</c:f>
              <c:strCache>
                <c:ptCount val="7"/>
                <c:pt idx="0">
                  <c:v>18-34</c:v>
                </c:pt>
                <c:pt idx="1">
                  <c:v>35-39</c:v>
                </c:pt>
                <c:pt idx="2">
                  <c:v>40-54</c:v>
                </c:pt>
                <c:pt idx="3">
                  <c:v>55-59</c:v>
                </c:pt>
                <c:pt idx="4">
                  <c:v>60-64</c:v>
                </c:pt>
                <c:pt idx="5">
                  <c:v>65-74</c:v>
                </c:pt>
                <c:pt idx="6">
                  <c:v>75 и старше</c:v>
                </c:pt>
              </c:strCache>
            </c:strRef>
          </c:cat>
          <c:val>
            <c:numRef>
              <c:f>Лист1!$B$107:$B$113</c:f>
              <c:numCache>
                <c:formatCode>General</c:formatCode>
                <c:ptCount val="7"/>
                <c:pt idx="0">
                  <c:v>3100</c:v>
                </c:pt>
                <c:pt idx="1">
                  <c:v>1211</c:v>
                </c:pt>
                <c:pt idx="2">
                  <c:v>2367</c:v>
                </c:pt>
                <c:pt idx="3">
                  <c:v>980</c:v>
                </c:pt>
                <c:pt idx="4">
                  <c:v>1151</c:v>
                </c:pt>
                <c:pt idx="5">
                  <c:v>1962</c:v>
                </c:pt>
                <c:pt idx="6">
                  <c:v>1882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DAB-417B-9B71-70B96ADC0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BC-4030-82EB-21FB327616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BC-4030-82EB-21FB327616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BC-4030-82EB-21FB327616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BC-4030-82EB-21FB3276160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ABC-4030-82EB-21FB327616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ABC-4030-82EB-21FB3276160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ABC-4030-82EB-21FB3276160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ABC-4030-82EB-21FB32761607}"/>
              </c:ext>
            </c:extLst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205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-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4049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-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2567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-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6648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-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9227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-</c:separator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-</c:separator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14038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-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-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Лист1!$A$124:$A$131</c:f>
              <c:strCache>
                <c:ptCount val="8"/>
                <c:pt idx="0">
                  <c:v>ПСА</c:v>
                </c:pt>
                <c:pt idx="1">
                  <c:v>Кал(+)</c:v>
                </c:pt>
                <c:pt idx="2">
                  <c:v>Глюкоза</c:v>
                </c:pt>
                <c:pt idx="3">
                  <c:v>АД</c:v>
                </c:pt>
                <c:pt idx="4">
                  <c:v>Холестерин</c:v>
                </c:pt>
                <c:pt idx="5">
                  <c:v>Анкетирование</c:v>
                </c:pt>
                <c:pt idx="6">
                  <c:v>Повышенный ССР</c:v>
                </c:pt>
                <c:pt idx="7">
                  <c:v>Антропометрия</c:v>
                </c:pt>
              </c:strCache>
            </c:strRef>
          </c:cat>
          <c:val>
            <c:numRef>
              <c:f>Лист1!$B$124:$B$131</c:f>
              <c:numCache>
                <c:formatCode>General</c:formatCode>
                <c:ptCount val="8"/>
                <c:pt idx="0">
                  <c:v>6</c:v>
                </c:pt>
                <c:pt idx="1">
                  <c:v>433</c:v>
                </c:pt>
                <c:pt idx="2">
                  <c:v>2909</c:v>
                </c:pt>
                <c:pt idx="3">
                  <c:v>2953</c:v>
                </c:pt>
                <c:pt idx="4">
                  <c:v>6259</c:v>
                </c:pt>
                <c:pt idx="5">
                  <c:v>5747</c:v>
                </c:pt>
                <c:pt idx="6">
                  <c:v>270</c:v>
                </c:pt>
                <c:pt idx="7">
                  <c:v>8823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ABC-4030-82EB-21FB327616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1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0.34583</cdr:x>
      <cdr:y>0</cdr:y>
    </cdr:from>
    <cdr:to>
      <cdr:x>0.68125</cdr:x>
      <cdr:y>0.10764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581149" y="0"/>
          <a:ext cx="15335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/>
            <a:t>Проф.осмотр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0.36007</cdr:x>
      <cdr:y>0</cdr:y>
    </cdr:from>
    <cdr:to>
      <cdr:x>0.70945</cdr:x>
      <cdr:y>0.09571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924050" y="0"/>
          <a:ext cx="18669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/>
            <a:t>Диспансеризация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1FF9-E8DB-4CCC-8154-94274240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12</cp:revision>
  <dcterms:created xsi:type="dcterms:W3CDTF">2023-12-26T11:50:00Z</dcterms:created>
  <dcterms:modified xsi:type="dcterms:W3CDTF">2024-02-14T09:22:00Z</dcterms:modified>
</cp:coreProperties>
</file>