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bidi w:val="0"/>
        <w:spacing w:before="0" w:after="0"/>
        <w:ind w:start="0" w:end="0" w:hanging="0"/>
        <w:jc w:val="center"/>
        <w:rPr/>
      </w:pPr>
      <w:r>
        <w:rPr>
          <w:rFonts w:cs="Arial CYR" w:ascii="Arial CYR" w:hAnsi="Arial CYR"/>
          <w:b/>
          <w:bCs/>
          <w:sz w:val="24"/>
          <w:szCs w:val="24"/>
        </w:rPr>
        <w:t>Перечень лекарственных препаратов, отпускаемых населению</w:t>
      </w:r>
    </w:p>
    <w:p>
      <w:pPr>
        <w:pStyle w:val="Normal"/>
        <w:widowControl w:val="false"/>
        <w:bidi w:val="0"/>
        <w:spacing w:before="0" w:after="0"/>
        <w:ind w:start="0" w:end="0" w:hanging="0"/>
        <w:jc w:val="center"/>
        <w:rPr/>
      </w:pPr>
      <w:r>
        <w:rPr>
          <w:rFonts w:cs="Arial CYR" w:ascii="Arial CYR" w:hAnsi="Arial CYR"/>
          <w:b/>
          <w:bCs/>
          <w:sz w:val="24"/>
          <w:szCs w:val="24"/>
        </w:rPr>
        <w:t>в соответствии с перечнем групп населения и категорий</w:t>
      </w:r>
    </w:p>
    <w:p>
      <w:pPr>
        <w:pStyle w:val="Normal"/>
        <w:widowControl w:val="false"/>
        <w:bidi w:val="0"/>
        <w:spacing w:before="0" w:after="0"/>
        <w:ind w:start="0" w:end="0" w:hanging="0"/>
        <w:jc w:val="center"/>
        <w:rPr/>
      </w:pPr>
      <w:r>
        <w:rPr>
          <w:rFonts w:cs="Arial CYR" w:ascii="Arial CYR" w:hAnsi="Arial CYR"/>
          <w:b/>
          <w:bCs/>
          <w:sz w:val="24"/>
          <w:szCs w:val="24"/>
        </w:rPr>
        <w:t>заболеваний, при амбулаторном лечении которых лекарственные</w:t>
      </w:r>
    </w:p>
    <w:p>
      <w:pPr>
        <w:pStyle w:val="Normal"/>
        <w:widowControl w:val="false"/>
        <w:bidi w:val="0"/>
        <w:spacing w:before="0" w:after="0"/>
        <w:ind w:start="0" w:end="0" w:hanging="0"/>
        <w:jc w:val="center"/>
        <w:rPr/>
      </w:pPr>
      <w:r>
        <w:rPr>
          <w:rFonts w:cs="Arial CYR" w:ascii="Arial CYR" w:hAnsi="Arial CYR"/>
          <w:b/>
          <w:bCs/>
          <w:sz w:val="24"/>
          <w:szCs w:val="24"/>
        </w:rPr>
        <w:t>препараты и медицинские изделия отпускаются по рецептам</w:t>
      </w:r>
    </w:p>
    <w:p>
      <w:pPr>
        <w:pStyle w:val="Normal"/>
        <w:widowControl w:val="false"/>
        <w:bidi w:val="0"/>
        <w:spacing w:before="0" w:after="0"/>
        <w:ind w:start="0" w:end="0" w:hanging="0"/>
        <w:jc w:val="center"/>
        <w:rPr/>
      </w:pPr>
      <w:r>
        <w:rPr>
          <w:rFonts w:cs="Arial CYR" w:ascii="Arial CYR" w:hAnsi="Arial CYR"/>
          <w:b/>
          <w:bCs/>
          <w:sz w:val="24"/>
          <w:szCs w:val="24"/>
        </w:rPr>
        <w:t>врачей бесплатно, а также в соответствии с перечнем групп</w:t>
      </w:r>
    </w:p>
    <w:p>
      <w:pPr>
        <w:pStyle w:val="Normal"/>
        <w:widowControl w:val="false"/>
        <w:bidi w:val="0"/>
        <w:spacing w:before="0" w:after="0"/>
        <w:ind w:start="0" w:end="0" w:hanging="0"/>
        <w:jc w:val="center"/>
        <w:rPr/>
      </w:pPr>
      <w:r>
        <w:rPr>
          <w:rFonts w:cs="Arial CYR" w:ascii="Arial CYR" w:hAnsi="Arial CYR"/>
          <w:b/>
          <w:bCs/>
          <w:sz w:val="24"/>
          <w:szCs w:val="24"/>
        </w:rPr>
        <w:t>населения, при амбулаторном лечении которых лекарственные</w:t>
      </w:r>
    </w:p>
    <w:p>
      <w:pPr>
        <w:pStyle w:val="Normal"/>
        <w:widowControl w:val="false"/>
        <w:bidi w:val="0"/>
        <w:spacing w:before="0" w:after="0"/>
        <w:ind w:start="0" w:end="0" w:hanging="0"/>
        <w:jc w:val="center"/>
        <w:rPr/>
      </w:pPr>
      <w:r>
        <w:rPr>
          <w:rFonts w:cs="Arial CYR" w:ascii="Arial CYR" w:hAnsi="Arial CYR"/>
          <w:b/>
          <w:bCs/>
          <w:sz w:val="24"/>
          <w:szCs w:val="24"/>
        </w:rPr>
        <w:t>препараты отпускаются по рецептам врачей с 50-процентной</w:t>
      </w:r>
    </w:p>
    <w:p>
      <w:pPr>
        <w:pStyle w:val="Normal"/>
        <w:widowControl w:val="false"/>
        <w:bidi w:val="0"/>
        <w:spacing w:before="0" w:after="0"/>
        <w:ind w:start="0" w:end="0" w:hanging="0"/>
        <w:jc w:val="center"/>
        <w:rPr/>
      </w:pPr>
      <w:r>
        <w:rPr>
          <w:rFonts w:cs="Arial CYR" w:ascii="Arial CYR" w:hAnsi="Arial CYR"/>
          <w:b/>
          <w:bCs/>
          <w:sz w:val="24"/>
          <w:szCs w:val="24"/>
        </w:rPr>
        <w:t>скидкой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start="0" w:end="0" w:firstLine="540"/>
        <w:jc w:val="both"/>
        <w:rPr/>
      </w:pPr>
      <w:r>
        <w:rPr>
          <w:rFonts w:cs="Times New Roman CYR" w:ascii="Times New Roman CYR" w:hAnsi="Times New Roman CYR"/>
          <w:sz w:val="24"/>
          <w:szCs w:val="24"/>
        </w:rPr>
        <w:t xml:space="preserve">Гражданам, в соответствии с </w:t>
      </w:r>
      <w:r>
        <w:rPr>
          <w:rFonts w:cs="Times New Roman CYR" w:ascii="Times New Roman CYR" w:hAnsi="Times New Roman CYR"/>
          <w:color w:val="0000FF"/>
          <w:sz w:val="24"/>
          <w:szCs w:val="24"/>
        </w:rPr>
        <w:t>перечнем</w:t>
      </w:r>
      <w:r>
        <w:rPr>
          <w:rFonts w:cs="Times New Roman CYR" w:ascii="Times New Roman CYR" w:hAnsi="Times New Roman CYR"/>
          <w:sz w:val="24"/>
          <w:szCs w:val="24"/>
        </w:rPr>
        <w:t xml:space="preserve">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утвержденными Постановлением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лекарственные препараты отпускаются в соответствии с </w:t>
      </w:r>
      <w:r>
        <w:rPr>
          <w:rFonts w:cs="Times New Roman CYR" w:ascii="Times New Roman CYR" w:hAnsi="Times New Roman CYR"/>
          <w:color w:val="0000FF"/>
          <w:sz w:val="24"/>
          <w:szCs w:val="24"/>
        </w:rPr>
        <w:t>перечнем</w:t>
      </w:r>
      <w:r>
        <w:rPr>
          <w:rFonts w:cs="Times New Roman CYR" w:ascii="Times New Roman CYR" w:hAnsi="Times New Roman CYR"/>
          <w:sz w:val="24"/>
          <w:szCs w:val="24"/>
        </w:rPr>
        <w:t xml:space="preserve"> жизненно необходимых и важнейших лекарственных препаратов для медицинского применения, утвержденным распоряжением Правительства Российской Федерации от 12 октября 2019 года N 2406-р "Об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помощи", и в соответствии с перечнем, указанном в Таблице 10, за исключением лекарственных препаратов, используемых исключительно в стационарных условиях, медицинские изделия отпускаются в соответствии с перечнем, утвержденным </w:t>
      </w:r>
      <w:r>
        <w:rPr>
          <w:rFonts w:cs="Times New Roman CYR" w:ascii="Times New Roman CYR" w:hAnsi="Times New Roman CYR"/>
          <w:color w:val="0000FF"/>
          <w:sz w:val="24"/>
          <w:szCs w:val="24"/>
        </w:rPr>
        <w:t>распоряжением</w:t>
      </w:r>
      <w:r>
        <w:rPr>
          <w:rFonts w:cs="Times New Roman CYR" w:ascii="Times New Roman CYR" w:hAnsi="Times New Roman CYR"/>
          <w:sz w:val="24"/>
          <w:szCs w:val="24"/>
        </w:rPr>
        <w:t xml:space="preserve"> Правительства Российской Федерации от 31 декабря 2018 года N 3053-р "Об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услуг".</w:t>
      </w:r>
    </w:p>
    <w:tbl>
      <w:tblPr>
        <w:tblW w:w="9071" w:type="dxa"/>
        <w:jc w:val="start"/>
        <w:tblInd w:w="-10" w:type="dxa"/>
        <w:tblLayout w:type="fixed"/>
        <w:tblCellMar>
          <w:top w:w="0" w:type="dxa"/>
          <w:start w:w="10" w:type="dxa"/>
          <w:bottom w:w="0" w:type="dxa"/>
          <w:end w:w="10" w:type="dxa"/>
        </w:tblCellMar>
      </w:tblPr>
      <w:tblGrid>
        <w:gridCol w:w="566"/>
        <w:gridCol w:w="4592"/>
        <w:gridCol w:w="3913"/>
      </w:tblGrid>
      <w:tr>
        <w:trPr/>
        <w:tc>
          <w:tcPr>
            <w:tcW w:w="5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N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п/п</w:t>
            </w:r>
          </w:p>
        </w:tc>
        <w:tc>
          <w:tcPr>
            <w:tcW w:w="45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39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Лекарственные формы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1.</w:t>
            </w:r>
          </w:p>
        </w:tc>
        <w:tc>
          <w:tcPr>
            <w:tcW w:w="45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Бетаксолол</w:t>
            </w:r>
          </w:p>
        </w:tc>
        <w:tc>
          <w:tcPr>
            <w:tcW w:w="39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капли глазные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2.</w:t>
            </w:r>
          </w:p>
        </w:tc>
        <w:tc>
          <w:tcPr>
            <w:tcW w:w="45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Глимепирид</w:t>
            </w:r>
          </w:p>
        </w:tc>
        <w:tc>
          <w:tcPr>
            <w:tcW w:w="39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3.</w:t>
            </w:r>
          </w:p>
        </w:tc>
        <w:tc>
          <w:tcPr>
            <w:tcW w:w="45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Клозапин</w:t>
            </w:r>
          </w:p>
        </w:tc>
        <w:tc>
          <w:tcPr>
            <w:tcW w:w="39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4.</w:t>
            </w:r>
          </w:p>
        </w:tc>
        <w:tc>
          <w:tcPr>
            <w:tcW w:w="45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Колекальциферол + Кальция карбонат</w:t>
            </w:r>
          </w:p>
        </w:tc>
        <w:tc>
          <w:tcPr>
            <w:tcW w:w="39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таблетки жевательные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5.</w:t>
            </w:r>
          </w:p>
        </w:tc>
        <w:tc>
          <w:tcPr>
            <w:tcW w:w="45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Ламотриджин</w:t>
            </w:r>
          </w:p>
        </w:tc>
        <w:tc>
          <w:tcPr>
            <w:tcW w:w="39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6.</w:t>
            </w:r>
          </w:p>
        </w:tc>
        <w:tc>
          <w:tcPr>
            <w:tcW w:w="45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Латанопрост</w:t>
            </w:r>
          </w:p>
        </w:tc>
        <w:tc>
          <w:tcPr>
            <w:tcW w:w="39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капли глазные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7.</w:t>
            </w:r>
          </w:p>
        </w:tc>
        <w:tc>
          <w:tcPr>
            <w:tcW w:w="45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Летрозол</w:t>
            </w:r>
          </w:p>
        </w:tc>
        <w:tc>
          <w:tcPr>
            <w:tcW w:w="39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8.</w:t>
            </w:r>
          </w:p>
        </w:tc>
        <w:tc>
          <w:tcPr>
            <w:tcW w:w="45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Летрозол</w:t>
            </w:r>
          </w:p>
        </w:tc>
        <w:tc>
          <w:tcPr>
            <w:tcW w:w="39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9.</w:t>
            </w:r>
          </w:p>
        </w:tc>
        <w:tc>
          <w:tcPr>
            <w:tcW w:w="45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Симетикон</w:t>
            </w:r>
          </w:p>
        </w:tc>
        <w:tc>
          <w:tcPr>
            <w:tcW w:w="39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эмульсия для приема внутрь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10.</w:t>
            </w:r>
          </w:p>
        </w:tc>
        <w:tc>
          <w:tcPr>
            <w:tcW w:w="45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Системы непрерывного мониторинга глюкозы крови и расходные материалы к ним (дети)</w:t>
            </w:r>
          </w:p>
        </w:tc>
        <w:tc>
          <w:tcPr>
            <w:tcW w:w="39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 CYR" w:hAnsi="Times New Roman CYR" w:eastAsia="Times New Roman" w:cs="Times New Roman CYR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11.</w:t>
            </w:r>
          </w:p>
        </w:tc>
        <w:tc>
          <w:tcPr>
            <w:tcW w:w="45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Таурин</w:t>
            </w:r>
          </w:p>
        </w:tc>
        <w:tc>
          <w:tcPr>
            <w:tcW w:w="39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капли глазные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12.</w:t>
            </w:r>
          </w:p>
        </w:tc>
        <w:tc>
          <w:tcPr>
            <w:tcW w:w="45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Флутиказон</w:t>
            </w:r>
          </w:p>
        </w:tc>
        <w:tc>
          <w:tcPr>
            <w:tcW w:w="39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аэрозоль для ингаляций дозированный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13.</w:t>
            </w:r>
          </w:p>
        </w:tc>
        <w:tc>
          <w:tcPr>
            <w:tcW w:w="45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Фтивазид</w:t>
            </w:r>
          </w:p>
        </w:tc>
        <w:tc>
          <w:tcPr>
            <w:tcW w:w="39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14.</w:t>
            </w:r>
          </w:p>
        </w:tc>
        <w:tc>
          <w:tcPr>
            <w:tcW w:w="45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Хлорпротиксен</w:t>
            </w:r>
          </w:p>
        </w:tc>
        <w:tc>
          <w:tcPr>
            <w:tcW w:w="39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15.</w:t>
            </w:r>
          </w:p>
        </w:tc>
        <w:tc>
          <w:tcPr>
            <w:tcW w:w="45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Эксеместан</w:t>
            </w:r>
          </w:p>
        </w:tc>
        <w:tc>
          <w:tcPr>
            <w:tcW w:w="39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16.</w:t>
            </w:r>
          </w:p>
        </w:tc>
        <w:tc>
          <w:tcPr>
            <w:tcW w:w="45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Эсциталопрам</w:t>
            </w:r>
          </w:p>
        </w:tc>
        <w:tc>
          <w:tcPr>
            <w:tcW w:w="39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таблетки, покрытые оболочкой</w:t>
            </w:r>
          </w:p>
        </w:tc>
      </w:tr>
    </w:tbl>
    <w:p>
      <w:pPr>
        <w:pStyle w:val="Normal"/>
        <w:widowControl w:val="false"/>
        <w:bidi w:val="0"/>
        <w:spacing w:before="0" w:after="0"/>
        <w:jc w:val="start"/>
        <w:rPr/>
      </w:pPr>
      <w:r>
        <w:rPr/>
      </w:r>
    </w:p>
    <w:p>
      <w:pPr>
        <w:pStyle w:val="Normal"/>
        <w:bidi w:val="0"/>
        <w:jc w:val="start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Calibri">
    <w:charset w:val="cc" w:characterSet="windows-1251"/>
    <w:family w:val="roman"/>
    <w:pitch w:val="variable"/>
  </w:font>
  <w:font w:name="Arial CYR">
    <w:charset w:val="cc" w:characterSet="windows-1251"/>
    <w:family w:val="roman"/>
    <w:pitch w:val="variable"/>
  </w:font>
  <w:font w:name="Times New Roman CYR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7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star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LibreOffice/7.3.3.2$Windows_X86_64 LibreOffice_project/d1d0ea68f081ee2800a922cac8f79445e4603348</Application>
  <AppVersion>15.0000</AppVersion>
  <Pages>2</Pages>
  <Words>341</Words>
  <Characters>2522</Characters>
  <CharactersWithSpaces>2803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2023-01-30T09:57:49Z</dcterms:modified>
  <cp:revision>1</cp:revision>
  <dc:subject/>
  <dc:title/>
</cp:coreProperties>
</file>